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F443" w14:textId="3C5DA3DC" w:rsidR="00FF1712" w:rsidRDefault="00E7128F" w:rsidP="00E7128F">
      <w:pPr>
        <w:pStyle w:val="a5"/>
        <w:tabs>
          <w:tab w:val="left" w:pos="567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9463DB" wp14:editId="18C799A2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1017905" cy="331470"/>
            <wp:effectExtent l="0" t="0" r="0" b="0"/>
            <wp:wrapThrough wrapText="bothSides">
              <wp:wrapPolygon edited="0">
                <wp:start x="0" y="0"/>
                <wp:lineTo x="0" y="2483"/>
                <wp:lineTo x="404" y="19862"/>
                <wp:lineTo x="21021" y="19862"/>
                <wp:lineTo x="21021" y="0"/>
                <wp:lineTo x="1617" y="0"/>
                <wp:lineTo x="0" y="0"/>
              </wp:wrapPolygon>
            </wp:wrapThrough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C49">
        <w:rPr>
          <w:b w:val="0"/>
          <w:sz w:val="28"/>
          <w:szCs w:val="28"/>
        </w:rPr>
        <w:tab/>
      </w:r>
    </w:p>
    <w:p w14:paraId="53F4C0E5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5A0451FD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53F06E13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3EE956D6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75BBF0D2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525E57F9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28B87358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42C1D19B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421306D0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6AA89768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0C8FFEA5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31A6367F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290A93D8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62D04C38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2C397CA4" w14:textId="4CB802A1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4A49A92A" w14:textId="77777777" w:rsidR="00E7128F" w:rsidRDefault="00E7128F" w:rsidP="00A332AC">
      <w:pPr>
        <w:pStyle w:val="a3"/>
        <w:tabs>
          <w:tab w:val="left" w:pos="5670"/>
        </w:tabs>
        <w:spacing w:before="0"/>
        <w:ind w:firstLine="0"/>
        <w:rPr>
          <w:sz w:val="28"/>
          <w:szCs w:val="28"/>
        </w:rPr>
      </w:pPr>
    </w:p>
    <w:p w14:paraId="0235D91F" w14:textId="6C08E4AC" w:rsidR="00FF1712" w:rsidRPr="00E41C49" w:rsidRDefault="00FF1712" w:rsidP="00A332AC">
      <w:pPr>
        <w:pStyle w:val="a3"/>
        <w:tabs>
          <w:tab w:val="left" w:pos="5670"/>
        </w:tabs>
        <w:spacing w:before="0"/>
        <w:ind w:firstLine="0"/>
        <w:rPr>
          <w:b/>
          <w:sz w:val="28"/>
          <w:szCs w:val="28"/>
        </w:rPr>
      </w:pPr>
      <w:r w:rsidRPr="00E41C49">
        <w:rPr>
          <w:sz w:val="28"/>
          <w:szCs w:val="28"/>
        </w:rPr>
        <w:tab/>
      </w:r>
    </w:p>
    <w:p w14:paraId="66D72D10" w14:textId="77777777" w:rsidR="00FF1712" w:rsidRPr="00E41C49" w:rsidRDefault="00FF1712" w:rsidP="00FF1712">
      <w:pPr>
        <w:rPr>
          <w:color w:val="000000"/>
          <w:sz w:val="28"/>
          <w:szCs w:val="28"/>
        </w:rPr>
      </w:pPr>
    </w:p>
    <w:p w14:paraId="35E47FE0" w14:textId="77777777" w:rsidR="00E7128F" w:rsidRPr="00E21353" w:rsidRDefault="00E7128F" w:rsidP="00E7128F">
      <w:pPr>
        <w:jc w:val="center"/>
        <w:rPr>
          <w:b/>
          <w:color w:val="000000"/>
          <w:sz w:val="56"/>
          <w:szCs w:val="56"/>
        </w:rPr>
      </w:pPr>
      <w:r w:rsidRPr="00E21353">
        <w:rPr>
          <w:b/>
          <w:color w:val="000000"/>
          <w:sz w:val="56"/>
          <w:szCs w:val="56"/>
        </w:rPr>
        <w:t>Комплаенс</w:t>
      </w:r>
      <w:r>
        <w:rPr>
          <w:b/>
          <w:color w:val="000000"/>
          <w:sz w:val="56"/>
          <w:szCs w:val="56"/>
        </w:rPr>
        <w:t>-</w:t>
      </w:r>
      <w:r w:rsidRPr="00E21353">
        <w:rPr>
          <w:b/>
          <w:color w:val="000000"/>
          <w:sz w:val="56"/>
          <w:szCs w:val="56"/>
        </w:rPr>
        <w:t>политика</w:t>
      </w:r>
    </w:p>
    <w:p w14:paraId="1A0A8141" w14:textId="35922B1F" w:rsidR="00E7128F" w:rsidRDefault="00E7128F" w:rsidP="00E7128F">
      <w:pPr>
        <w:jc w:val="center"/>
        <w:rPr>
          <w:b/>
          <w:color w:val="000000"/>
          <w:sz w:val="56"/>
          <w:szCs w:val="56"/>
        </w:rPr>
      </w:pPr>
      <w:r w:rsidRPr="00E21353">
        <w:rPr>
          <w:b/>
          <w:color w:val="000000"/>
          <w:sz w:val="56"/>
          <w:szCs w:val="56"/>
        </w:rPr>
        <w:t>ЗАО «МТБанк»</w:t>
      </w:r>
    </w:p>
    <w:p w14:paraId="438D1542" w14:textId="16756C61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31CB9231" w14:textId="69B42A2E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3FC31262" w14:textId="39A5141E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0D018690" w14:textId="0E93F69E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5D68B6A1" w14:textId="15333747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68DC4AC6" w14:textId="662D7FAB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7A87B8FB" w14:textId="43D06AAC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2D991B22" w14:textId="65B2A83D" w:rsidR="00D45126" w:rsidRDefault="00D45126" w:rsidP="00E7128F">
      <w:pPr>
        <w:jc w:val="center"/>
        <w:rPr>
          <w:b/>
          <w:color w:val="000000"/>
          <w:sz w:val="56"/>
          <w:szCs w:val="56"/>
        </w:rPr>
      </w:pPr>
      <w:bookmarkStart w:id="0" w:name="_GoBack"/>
      <w:bookmarkEnd w:id="0"/>
    </w:p>
    <w:p w14:paraId="11ED118B" w14:textId="4EC6ABC1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36B7F609" w14:textId="4A6698D3" w:rsidR="00D45126" w:rsidRDefault="00D45126" w:rsidP="00E7128F">
      <w:pPr>
        <w:jc w:val="center"/>
        <w:rPr>
          <w:b/>
          <w:color w:val="000000"/>
          <w:sz w:val="56"/>
          <w:szCs w:val="56"/>
        </w:rPr>
      </w:pPr>
    </w:p>
    <w:p w14:paraId="31D8FFC4" w14:textId="2DF9A107" w:rsidR="00E7128F" w:rsidRPr="00D45126" w:rsidRDefault="00D45126" w:rsidP="00D45126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D45126">
        <w:rPr>
          <w:color w:val="000000"/>
          <w:sz w:val="28"/>
          <w:szCs w:val="28"/>
        </w:rPr>
        <w:t>г. Минск, 2024</w:t>
      </w:r>
      <w:r w:rsidR="00E7128F" w:rsidRPr="00D45126">
        <w:rPr>
          <w:color w:val="000000"/>
          <w:sz w:val="28"/>
          <w:szCs w:val="28"/>
        </w:rPr>
        <w:br w:type="page"/>
      </w:r>
    </w:p>
    <w:p w14:paraId="3BA40134" w14:textId="77777777" w:rsidR="00E7128F" w:rsidRDefault="00E7128F" w:rsidP="00E7128F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Обращение Председателя Правления ЗАО «МТБанк»:</w:t>
      </w:r>
    </w:p>
    <w:p w14:paraId="1DCEEDA7" w14:textId="77777777" w:rsidR="00E7128F" w:rsidRPr="00EC797F" w:rsidRDefault="00E7128F" w:rsidP="00E7128F">
      <w:pPr>
        <w:spacing w:after="160" w:line="259" w:lineRule="auto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«</w:t>
      </w:r>
      <w:r w:rsidRPr="00EC797F">
        <w:rPr>
          <w:bCs/>
          <w:i/>
          <w:sz w:val="28"/>
          <w:szCs w:val="28"/>
        </w:rPr>
        <w:t>Уважаемые коллеги!</w:t>
      </w:r>
    </w:p>
    <w:p w14:paraId="267FD744" w14:textId="77777777" w:rsidR="00E7128F" w:rsidRPr="00EC797F" w:rsidRDefault="00E7128F" w:rsidP="00E7128F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 xml:space="preserve">Комплаенс – это строгое соблюдение ЗАО «МТБанк» и всеми нами юридических требований и обязательств, возложенных на </w:t>
      </w:r>
      <w:r>
        <w:rPr>
          <w:bCs/>
          <w:i/>
          <w:sz w:val="28"/>
          <w:szCs w:val="28"/>
        </w:rPr>
        <w:t>б</w:t>
      </w:r>
      <w:r w:rsidRPr="00EC797F">
        <w:rPr>
          <w:bCs/>
          <w:i/>
          <w:sz w:val="28"/>
          <w:szCs w:val="28"/>
        </w:rPr>
        <w:t xml:space="preserve">анк относительно </w:t>
      </w:r>
      <w:r w:rsidRPr="00EC797F">
        <w:rPr>
          <w:i/>
          <w:sz w:val="28"/>
          <w:szCs w:val="28"/>
        </w:rPr>
        <w:t xml:space="preserve">борьбы с коррупцией; исключения конфликта интересов; неправомерных, неэтичных действий; закупок; трудового регулирования; раскрытия информации; обеспечения информационной и </w:t>
      </w:r>
      <w:r>
        <w:rPr>
          <w:i/>
          <w:sz w:val="28"/>
          <w:szCs w:val="28"/>
        </w:rPr>
        <w:t>кибер</w:t>
      </w:r>
      <w:r w:rsidRPr="00EC797F">
        <w:rPr>
          <w:i/>
          <w:sz w:val="28"/>
          <w:szCs w:val="28"/>
        </w:rPr>
        <w:t>безопасности и других сфер комплаенс</w:t>
      </w:r>
      <w:r w:rsidRPr="00EC797F">
        <w:rPr>
          <w:bCs/>
          <w:i/>
          <w:sz w:val="28"/>
          <w:szCs w:val="28"/>
        </w:rPr>
        <w:t>.</w:t>
      </w:r>
    </w:p>
    <w:p w14:paraId="11721D01" w14:textId="77777777" w:rsidR="00E7128F" w:rsidRDefault="00E7128F" w:rsidP="00E7128F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>Комплаенс</w:t>
      </w:r>
      <w:r>
        <w:rPr>
          <w:bCs/>
          <w:i/>
          <w:sz w:val="28"/>
          <w:szCs w:val="28"/>
        </w:rPr>
        <w:t>-</w:t>
      </w:r>
      <w:r w:rsidRPr="00EC797F">
        <w:rPr>
          <w:bCs/>
          <w:i/>
          <w:sz w:val="28"/>
          <w:szCs w:val="28"/>
        </w:rPr>
        <w:t xml:space="preserve">политика призвана служить путеводителем для нашей повседневной работы с целью обеспечения соблюдения всех применимых правил и требований в сфере комплаенс. </w:t>
      </w:r>
    </w:p>
    <w:p w14:paraId="61CF65E9" w14:textId="77777777" w:rsidR="00E7128F" w:rsidRDefault="00E7128F" w:rsidP="00E7128F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>Комплаенс</w:t>
      </w:r>
      <w:r>
        <w:rPr>
          <w:bCs/>
          <w:i/>
          <w:sz w:val="28"/>
          <w:szCs w:val="28"/>
        </w:rPr>
        <w:t>-</w:t>
      </w:r>
      <w:r w:rsidRPr="00EC797F">
        <w:rPr>
          <w:bCs/>
          <w:i/>
          <w:sz w:val="28"/>
          <w:szCs w:val="28"/>
        </w:rPr>
        <w:t xml:space="preserve">политика показывает решительную позицию ЗАО «МТБанк», направленную против игнорирования любой деятельности, которая потенциально может привести к </w:t>
      </w:r>
      <w:r>
        <w:rPr>
          <w:bCs/>
          <w:i/>
          <w:sz w:val="28"/>
          <w:szCs w:val="28"/>
        </w:rPr>
        <w:t>нарушениям правил и требований.</w:t>
      </w:r>
    </w:p>
    <w:p w14:paraId="6C857E79" w14:textId="77777777" w:rsidR="00E7128F" w:rsidRDefault="00E7128F" w:rsidP="00E7128F">
      <w:pPr>
        <w:ind w:firstLine="709"/>
        <w:jc w:val="both"/>
        <w:rPr>
          <w:bCs/>
          <w:i/>
          <w:sz w:val="28"/>
          <w:szCs w:val="28"/>
        </w:rPr>
      </w:pPr>
      <w:r w:rsidRPr="00EC797F">
        <w:rPr>
          <w:bCs/>
          <w:i/>
          <w:sz w:val="28"/>
          <w:szCs w:val="28"/>
        </w:rPr>
        <w:t>Однако, Комплаенс</w:t>
      </w:r>
      <w:r>
        <w:rPr>
          <w:bCs/>
          <w:i/>
          <w:sz w:val="28"/>
          <w:szCs w:val="28"/>
        </w:rPr>
        <w:t>-</w:t>
      </w:r>
      <w:r w:rsidRPr="00EC797F">
        <w:rPr>
          <w:bCs/>
          <w:i/>
          <w:sz w:val="28"/>
          <w:szCs w:val="28"/>
        </w:rPr>
        <w:t xml:space="preserve">политика не регулирует все ситуации, которые могут возникнуть в деятельности </w:t>
      </w:r>
      <w:r>
        <w:rPr>
          <w:bCs/>
          <w:i/>
          <w:sz w:val="28"/>
          <w:szCs w:val="28"/>
        </w:rPr>
        <w:t>б</w:t>
      </w:r>
      <w:r w:rsidRPr="00EC797F">
        <w:rPr>
          <w:bCs/>
          <w:i/>
          <w:sz w:val="28"/>
          <w:szCs w:val="28"/>
        </w:rPr>
        <w:t>анка</w:t>
      </w:r>
      <w:r>
        <w:rPr>
          <w:bCs/>
          <w:i/>
          <w:sz w:val="28"/>
          <w:szCs w:val="28"/>
        </w:rPr>
        <w:t>, поэтому В</w:t>
      </w:r>
      <w:r w:rsidRPr="00EC797F">
        <w:rPr>
          <w:bCs/>
          <w:i/>
          <w:sz w:val="28"/>
          <w:szCs w:val="28"/>
        </w:rPr>
        <w:t xml:space="preserve">ы всегда можете обратиться к Председателю Правления, руководителю комплаенс-подразделения для получения консультации и/или разъяснения по различным комплаенс-вопросам. </w:t>
      </w:r>
    </w:p>
    <w:p w14:paraId="5851D833" w14:textId="77777777" w:rsidR="00E7128F" w:rsidRPr="00EC797F" w:rsidRDefault="00E7128F" w:rsidP="00E7128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Каждый из нас должен следовать ценностям </w:t>
      </w:r>
      <w:r w:rsidRPr="003B36BA">
        <w:rPr>
          <w:rFonts w:ascii="Times New Roman" w:hAnsi="Times New Roman" w:cs="Times New Roman"/>
          <w:bCs/>
          <w:i/>
          <w:sz w:val="28"/>
          <w:szCs w:val="28"/>
        </w:rPr>
        <w:t>ЗАО «МТБанк»</w:t>
      </w:r>
      <w:r w:rsidRPr="003B36B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принципам морали и стандартам корпоративной этики в сво</w:t>
      </w:r>
      <w:r>
        <w:rPr>
          <w:rFonts w:ascii="Times New Roman" w:hAnsi="Times New Roman" w:cs="Times New Roman"/>
          <w:i/>
          <w:iCs/>
          <w:sz w:val="28"/>
          <w:szCs w:val="28"/>
        </w:rPr>
        <w:t>ей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повседневн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ятельности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Является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 важным на личном примере показывать приверженность высоким стандартам корпоративной этики </w:t>
      </w:r>
      <w:r>
        <w:rPr>
          <w:rFonts w:ascii="Times New Roman" w:hAnsi="Times New Roman" w:cs="Times New Roman"/>
          <w:i/>
          <w:iCs/>
          <w:sz w:val="28"/>
          <w:szCs w:val="28"/>
        </w:rPr>
        <w:t>ЗАО «МТБ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>анк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56DFFA43" w14:textId="77777777" w:rsidR="00E7128F" w:rsidRDefault="00E7128F" w:rsidP="00E7128F">
      <w:pPr>
        <w:pStyle w:val="HTM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6BA">
        <w:rPr>
          <w:rFonts w:ascii="Times New Roman" w:hAnsi="Times New Roman" w:cs="Times New Roman"/>
          <w:i/>
          <w:sz w:val="28"/>
          <w:szCs w:val="28"/>
        </w:rPr>
        <w:t xml:space="preserve">Развитая культура комплаенс </w:t>
      </w:r>
      <w:r w:rsidRPr="003B36BA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3B36BA">
        <w:rPr>
          <w:rFonts w:ascii="Times New Roman" w:hAnsi="Times New Roman" w:cs="Times New Roman"/>
          <w:i/>
          <w:sz w:val="28"/>
          <w:szCs w:val="28"/>
        </w:rPr>
        <w:t xml:space="preserve"> это не только забота о добром имени и репутации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3B36BA">
        <w:rPr>
          <w:rFonts w:ascii="Times New Roman" w:hAnsi="Times New Roman" w:cs="Times New Roman"/>
          <w:i/>
          <w:sz w:val="28"/>
          <w:szCs w:val="28"/>
        </w:rPr>
        <w:t>анка, это также залог снижения рисков и повышения эффективности</w:t>
      </w:r>
      <w:r w:rsidRPr="00EC797F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банка</w:t>
      </w:r>
      <w:r w:rsidRPr="00EC797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Важно создать такую рабочую атмосферу, в которой каждый из нас будет уверен в правильности своих действий, в том, что мы ведем себя честно и с достоинством относимся друг к другу,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повышая тем самым 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 xml:space="preserve">лояльность 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>клиент</w:t>
      </w:r>
      <w:r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>контрагентов,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 делов</w:t>
      </w:r>
      <w:r>
        <w:rPr>
          <w:rFonts w:ascii="Times New Roman" w:hAnsi="Times New Roman" w:cs="Times New Roman"/>
          <w:bCs/>
          <w:i/>
          <w:sz w:val="28"/>
          <w:szCs w:val="28"/>
        </w:rPr>
        <w:t>ых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EC797F">
        <w:rPr>
          <w:rFonts w:ascii="Times New Roman" w:hAnsi="Times New Roman" w:cs="Times New Roman"/>
          <w:i/>
          <w:iCs/>
          <w:sz w:val="28"/>
          <w:szCs w:val="28"/>
        </w:rPr>
        <w:t>общества в целом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990BF18" w14:textId="77777777" w:rsidR="00E7128F" w:rsidRDefault="00E7128F" w:rsidP="00E7128F">
      <w:pPr>
        <w:pStyle w:val="HTM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0FFE4FE" w14:textId="77777777" w:rsidR="00E7128F" w:rsidRDefault="00E7128F" w:rsidP="00E7128F">
      <w:pPr>
        <w:pStyle w:val="HTML"/>
        <w:ind w:left="3402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Д.П.</w:t>
      </w:r>
      <w:r w:rsidRPr="005C45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Шидлович</w:t>
      </w:r>
    </w:p>
    <w:p w14:paraId="2400C5FB" w14:textId="77777777" w:rsidR="00E7128F" w:rsidRPr="00EC797F" w:rsidRDefault="00E7128F" w:rsidP="00E7128F">
      <w:pPr>
        <w:pStyle w:val="HTML"/>
        <w:ind w:left="340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Председатель Правления ЗАО «МТБанк</w:t>
      </w:r>
      <w:r w:rsidRPr="00EC797F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14:paraId="3B9041F9" w14:textId="06EB7F76" w:rsidR="00E7128F" w:rsidRDefault="00E7128F">
      <w:pPr>
        <w:spacing w:after="160" w:line="259" w:lineRule="auto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br w:type="page"/>
      </w:r>
    </w:p>
    <w:p w14:paraId="15C1E8C2" w14:textId="070E9AC6" w:rsidR="00A8279F" w:rsidRDefault="00A8279F" w:rsidP="00A8279F">
      <w:pPr>
        <w:jc w:val="center"/>
        <w:rPr>
          <w:b/>
          <w:bCs/>
          <w:sz w:val="28"/>
          <w:szCs w:val="28"/>
        </w:rPr>
      </w:pPr>
      <w:r w:rsidRPr="00BC682A">
        <w:rPr>
          <w:b/>
          <w:bCs/>
          <w:sz w:val="28"/>
          <w:szCs w:val="28"/>
        </w:rPr>
        <w:lastRenderedPageBreak/>
        <w:t>ОСНОВНЫЕ ПОЛОЖЕНИЯ КОМПЛАЕНС</w:t>
      </w:r>
      <w:r>
        <w:rPr>
          <w:b/>
          <w:bCs/>
          <w:sz w:val="28"/>
          <w:szCs w:val="28"/>
        </w:rPr>
        <w:t>-</w:t>
      </w:r>
      <w:r w:rsidRPr="00BC682A">
        <w:rPr>
          <w:b/>
          <w:bCs/>
          <w:sz w:val="28"/>
          <w:szCs w:val="28"/>
        </w:rPr>
        <w:t xml:space="preserve">ПОЛИТИКИ </w:t>
      </w:r>
      <w:proofErr w:type="gramStart"/>
      <w:r w:rsidRPr="00BC682A">
        <w:rPr>
          <w:b/>
          <w:bCs/>
          <w:sz w:val="28"/>
          <w:szCs w:val="28"/>
        </w:rPr>
        <w:t xml:space="preserve">ЗАО </w:t>
      </w:r>
      <w:r w:rsidR="00360B38">
        <w:rPr>
          <w:b/>
          <w:bCs/>
          <w:sz w:val="28"/>
          <w:szCs w:val="28"/>
        </w:rPr>
        <w:t xml:space="preserve"> </w:t>
      </w:r>
      <w:r w:rsidRPr="00BC682A">
        <w:rPr>
          <w:b/>
          <w:bCs/>
          <w:sz w:val="28"/>
          <w:szCs w:val="28"/>
        </w:rPr>
        <w:t>«</w:t>
      </w:r>
      <w:proofErr w:type="spellStart"/>
      <w:proofErr w:type="gramEnd"/>
      <w:r w:rsidRPr="00BC682A">
        <w:rPr>
          <w:b/>
          <w:bCs/>
          <w:sz w:val="28"/>
          <w:szCs w:val="28"/>
        </w:rPr>
        <w:t>МТБанк</w:t>
      </w:r>
      <w:proofErr w:type="spellEnd"/>
      <w:r w:rsidRPr="00BC682A">
        <w:rPr>
          <w:b/>
          <w:bCs/>
          <w:sz w:val="28"/>
          <w:szCs w:val="28"/>
        </w:rPr>
        <w:t>»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756328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F0D9B7" w14:textId="5068F6E7" w:rsidR="00C20E5C" w:rsidRDefault="00A640B7">
          <w:pPr>
            <w:pStyle w:val="afd"/>
          </w:pPr>
          <w:r w:rsidRPr="00006828">
            <w:rPr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E0EC7BE" wp14:editId="06728521">
                    <wp:simplePos x="0" y="0"/>
                    <wp:positionH relativeFrom="column">
                      <wp:posOffset>-508634</wp:posOffset>
                    </wp:positionH>
                    <wp:positionV relativeFrom="paragraph">
                      <wp:posOffset>513715</wp:posOffset>
                    </wp:positionV>
                    <wp:extent cx="0" cy="2257425"/>
                    <wp:effectExtent l="0" t="0" r="38100" b="28575"/>
                    <wp:wrapNone/>
                    <wp:docPr id="3" name="Прямая соединительная линия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2574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6380796"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05pt,40.45pt" to="-40.0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" strokecolor="#9dc3e6" strokeweight="1.25pt">
                    <v:stroke joinstyle="miter"/>
                  </v:line>
                </w:pict>
              </mc:Fallback>
            </mc:AlternateContent>
          </w:r>
          <w:r w:rsidR="00C20E5C">
            <w:rPr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44F02CB" wp14:editId="107A0865">
                    <wp:simplePos x="0" y="0"/>
                    <wp:positionH relativeFrom="leftMargin">
                      <wp:posOffset>571499</wp:posOffset>
                    </wp:positionH>
                    <wp:positionV relativeFrom="paragraph">
                      <wp:posOffset>504190</wp:posOffset>
                    </wp:positionV>
                    <wp:extent cx="385445" cy="9525"/>
                    <wp:effectExtent l="0" t="0" r="14605" b="28575"/>
                    <wp:wrapNone/>
                    <wp:docPr id="8" name="Прямая соединительная линия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B19869" id="Прямая соединительная линия 8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pt,39.7pt" to="75.3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 w:rsidR="00C20E5C">
            <w:rPr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2816" behindDoc="1" locked="0" layoutInCell="1" allowOverlap="1" wp14:anchorId="5A71C8D1" wp14:editId="02F61589">
                    <wp:simplePos x="0" y="0"/>
                    <wp:positionH relativeFrom="column">
                      <wp:posOffset>-109220</wp:posOffset>
                    </wp:positionH>
                    <wp:positionV relativeFrom="paragraph">
                      <wp:posOffset>418465</wp:posOffset>
                    </wp:positionV>
                    <wp:extent cx="273685" cy="180975"/>
                    <wp:effectExtent l="57150" t="57150" r="0" b="66675"/>
                    <wp:wrapNone/>
                    <wp:docPr id="15" name="Овал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132B54B1" id="Овал 15" o:spid="_x0000_s1026" style="position:absolute;margin-left:-8.6pt;margin-top:32.95pt;width:21.55pt;height:14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</w:p>
        <w:p w14:paraId="0308966C" w14:textId="44F30F01" w:rsidR="00C20E5C" w:rsidRDefault="00A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487C5FEF" wp14:editId="4F0D60A2">
                    <wp:simplePos x="0" y="0"/>
                    <wp:positionH relativeFrom="leftMargin">
                      <wp:posOffset>584835</wp:posOffset>
                    </wp:positionH>
                    <wp:positionV relativeFrom="paragraph">
                      <wp:posOffset>311785</wp:posOffset>
                    </wp:positionV>
                    <wp:extent cx="385445" cy="9525"/>
                    <wp:effectExtent l="0" t="0" r="14605" b="28575"/>
                    <wp:wrapNone/>
                    <wp:docPr id="31" name="Прямая соединительная линия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08AA33" id="Прямая соединительная линия 31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6.05pt,24.55pt" to="76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 w:rsidR="00C20E5C"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4864" behindDoc="1" locked="0" layoutInCell="1" allowOverlap="1" wp14:anchorId="4767D2A0" wp14:editId="0DA72D87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245110</wp:posOffset>
                    </wp:positionV>
                    <wp:extent cx="273685" cy="180975"/>
                    <wp:effectExtent l="57150" t="57150" r="0" b="66675"/>
                    <wp:wrapNone/>
                    <wp:docPr id="16" name="Овал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9861E79" id="Овал 16" o:spid="_x0000_s1026" style="position:absolute;margin-left:-7.5pt;margin-top:19.3pt;width:21.55pt;height:14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r w:rsidR="00C20E5C">
            <w:fldChar w:fldCharType="begin"/>
          </w:r>
          <w:r w:rsidR="00C20E5C">
            <w:instrText xml:space="preserve"> TOC \o "1-3" \h \z \u </w:instrText>
          </w:r>
          <w:r w:rsidR="00C20E5C">
            <w:fldChar w:fldCharType="separate"/>
          </w:r>
          <w:hyperlink w:anchor="_Toc160019995" w:history="1">
            <w:r w:rsidR="00C20E5C" w:rsidRPr="00652957">
              <w:rPr>
                <w:rStyle w:val="af1"/>
                <w:b/>
                <w:noProof/>
              </w:rPr>
              <w:t xml:space="preserve">1. </w:t>
            </w:r>
            <w:r w:rsidR="00C20E5C">
              <w:rPr>
                <w:rStyle w:val="af1"/>
                <w:b/>
                <w:noProof/>
              </w:rPr>
              <w:t xml:space="preserve">  </w:t>
            </w:r>
            <w:r w:rsidR="00C20E5C" w:rsidRPr="00652957">
              <w:rPr>
                <w:rStyle w:val="af1"/>
                <w:b/>
                <w:noProof/>
              </w:rPr>
              <w:t>ОБЩИЕ ПОЛОЖЕНИЯ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_Toc160019995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4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7B7F6DAB" w14:textId="02D980B3" w:rsidR="00C20E5C" w:rsidRDefault="00A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2E337F18" wp14:editId="11ADE0D9">
                    <wp:simplePos x="0" y="0"/>
                    <wp:positionH relativeFrom="leftMargin">
                      <wp:posOffset>584835</wp:posOffset>
                    </wp:positionH>
                    <wp:positionV relativeFrom="paragraph">
                      <wp:posOffset>311150</wp:posOffset>
                    </wp:positionV>
                    <wp:extent cx="385445" cy="9525"/>
                    <wp:effectExtent l="0" t="0" r="14605" b="28575"/>
                    <wp:wrapNone/>
                    <wp:docPr id="33" name="Прямая соединительная линия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28B2A6" id="Прямая соединительная линия 33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6.05pt,24.5pt" to="76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 w:rsidR="00C20E5C"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6912" behindDoc="1" locked="0" layoutInCell="1" allowOverlap="1" wp14:anchorId="106728A3" wp14:editId="63846DFA">
                    <wp:simplePos x="0" y="0"/>
                    <wp:positionH relativeFrom="column">
                      <wp:posOffset>-109855</wp:posOffset>
                    </wp:positionH>
                    <wp:positionV relativeFrom="paragraph">
                      <wp:posOffset>247650</wp:posOffset>
                    </wp:positionV>
                    <wp:extent cx="273685" cy="180975"/>
                    <wp:effectExtent l="57150" t="57150" r="0" b="66675"/>
                    <wp:wrapNone/>
                    <wp:docPr id="17" name="Овал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0266317B" id="Овал 17" o:spid="_x0000_s1026" style="position:absolute;margin-left:-8.65pt;margin-top:19.5pt;width:21.55pt;height:14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hyperlink w:anchor="_Toc160019996" w:history="1">
            <w:r w:rsidR="00C20E5C" w:rsidRPr="00652957">
              <w:rPr>
                <w:rStyle w:val="af1"/>
                <w:b/>
                <w:noProof/>
              </w:rPr>
              <w:t xml:space="preserve">2. </w:t>
            </w:r>
            <w:r w:rsidR="00C20E5C">
              <w:rPr>
                <w:rStyle w:val="af1"/>
                <w:b/>
                <w:noProof/>
              </w:rPr>
              <w:t xml:space="preserve">  </w:t>
            </w:r>
            <w:r w:rsidR="00C20E5C" w:rsidRPr="00652957">
              <w:rPr>
                <w:rStyle w:val="af1"/>
                <w:b/>
                <w:noProof/>
              </w:rPr>
              <w:t>КОНТЕКСТ БАНКА И ТРЕБОВАНИЯ ЗАИНТЕРЕСОВАННЫХ СТОРОН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_Toc160019996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7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629F416B" w14:textId="254C640F" w:rsidR="00C20E5C" w:rsidRDefault="00A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61AF7224" wp14:editId="77E7A868">
                    <wp:simplePos x="0" y="0"/>
                    <wp:positionH relativeFrom="leftMargin">
                      <wp:posOffset>565785</wp:posOffset>
                    </wp:positionH>
                    <wp:positionV relativeFrom="paragraph">
                      <wp:posOffset>320040</wp:posOffset>
                    </wp:positionV>
                    <wp:extent cx="385445" cy="9525"/>
                    <wp:effectExtent l="0" t="0" r="14605" b="28575"/>
                    <wp:wrapNone/>
                    <wp:docPr id="32" name="Прямая соединительная линия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1F3C79" id="Прямая соединительная линия 32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4.55pt,25.2pt" to="74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 w:rsidR="00C20E5C"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8960" behindDoc="1" locked="0" layoutInCell="1" allowOverlap="1" wp14:anchorId="132E8D19" wp14:editId="328D8DF3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238125</wp:posOffset>
                    </wp:positionV>
                    <wp:extent cx="273685" cy="180975"/>
                    <wp:effectExtent l="57150" t="57150" r="0" b="57150"/>
                    <wp:wrapNone/>
                    <wp:docPr id="18" name="Овал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11921D4" id="Овал 18" o:spid="_x0000_s1026" style="position:absolute;margin-left:-7.5pt;margin-top:18.75pt;width:21.55pt;height:14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hyperlink w:anchor="_Toc160019997" w:history="1">
            <w:r w:rsidR="00C20E5C" w:rsidRPr="00652957">
              <w:rPr>
                <w:rStyle w:val="af1"/>
                <w:b/>
                <w:noProof/>
              </w:rPr>
              <w:t xml:space="preserve">3. </w:t>
            </w:r>
            <w:r w:rsidR="00C20E5C">
              <w:rPr>
                <w:rStyle w:val="af1"/>
                <w:b/>
                <w:noProof/>
              </w:rPr>
              <w:t xml:space="preserve">  </w:t>
            </w:r>
            <w:r w:rsidR="00C20E5C" w:rsidRPr="00652957">
              <w:rPr>
                <w:rStyle w:val="af1"/>
                <w:b/>
                <w:noProof/>
              </w:rPr>
              <w:t>ОБЛАСТИ ПРИМЕНЕНИЯ И ФУНКЦИИ СКМ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_Toc160019997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9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129D7FDD" w14:textId="751BE3F4" w:rsidR="00C20E5C" w:rsidRDefault="00C20E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1008" behindDoc="1" locked="0" layoutInCell="1" allowOverlap="1" wp14:anchorId="04736225" wp14:editId="24841648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266700</wp:posOffset>
                    </wp:positionV>
                    <wp:extent cx="273685" cy="180975"/>
                    <wp:effectExtent l="57150" t="57150" r="0" b="66675"/>
                    <wp:wrapNone/>
                    <wp:docPr id="19" name="Овал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650CF32" id="Овал 19" o:spid="_x0000_s1026" style="position:absolute;margin-left:-7.5pt;margin-top:21pt;width:21.5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hyperlink w:anchor="_Toc160019998" w:history="1">
            <w:r w:rsidRPr="00652957">
              <w:rPr>
                <w:rStyle w:val="af1"/>
                <w:b/>
                <w:noProof/>
              </w:rPr>
              <w:t xml:space="preserve">4. </w:t>
            </w:r>
            <w:r w:rsidR="00A640B7">
              <w:rPr>
                <w:rStyle w:val="af1"/>
                <w:b/>
                <w:noProof/>
              </w:rPr>
              <w:t xml:space="preserve">  </w:t>
            </w:r>
            <w:r w:rsidRPr="00652957">
              <w:rPr>
                <w:rStyle w:val="af1"/>
                <w:b/>
                <w:noProof/>
              </w:rPr>
              <w:t>КОМПЛАЕНС-ОБЯЗАТЕЛЬСТВА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_Toc160019998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EFA88" w14:textId="3B86D82F" w:rsidR="00C20E5C" w:rsidRDefault="00A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10480807" wp14:editId="2A257768">
                    <wp:simplePos x="0" y="0"/>
                    <wp:positionH relativeFrom="leftMargin">
                      <wp:posOffset>580390</wp:posOffset>
                    </wp:positionH>
                    <wp:positionV relativeFrom="paragraph">
                      <wp:posOffset>328295</wp:posOffset>
                    </wp:positionV>
                    <wp:extent cx="385445" cy="9525"/>
                    <wp:effectExtent l="0" t="0" r="14605" b="28575"/>
                    <wp:wrapNone/>
                    <wp:docPr id="34" name="Прямая соединительная линия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337B6D" id="Прямая соединительная линия 34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.7pt,25.85pt" to="76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46222296" wp14:editId="67EA2961">
                    <wp:simplePos x="0" y="0"/>
                    <wp:positionH relativeFrom="leftMargin">
                      <wp:posOffset>589915</wp:posOffset>
                    </wp:positionH>
                    <wp:positionV relativeFrom="paragraph">
                      <wp:posOffset>128270</wp:posOffset>
                    </wp:positionV>
                    <wp:extent cx="385445" cy="9525"/>
                    <wp:effectExtent l="0" t="0" r="14605" b="28575"/>
                    <wp:wrapNone/>
                    <wp:docPr id="38" name="Прямая соединительная линия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B20E629" id="Прямая соединительная линия 38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6.45pt,10.1pt" to="7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3056" behindDoc="1" locked="0" layoutInCell="1" allowOverlap="1" wp14:anchorId="1AC9884B" wp14:editId="0D4AEFEE">
                    <wp:simplePos x="0" y="0"/>
                    <wp:positionH relativeFrom="column">
                      <wp:posOffset>-90805</wp:posOffset>
                    </wp:positionH>
                    <wp:positionV relativeFrom="paragraph">
                      <wp:posOffset>257175</wp:posOffset>
                    </wp:positionV>
                    <wp:extent cx="273685" cy="180975"/>
                    <wp:effectExtent l="57150" t="57150" r="0" b="66675"/>
                    <wp:wrapNone/>
                    <wp:docPr id="23" name="Овал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3DD1E46" id="Овал 23" o:spid="_x0000_s1026" style="position:absolute;margin-left:-7.15pt;margin-top:20.25pt;width:21.55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hyperlink w:anchor="_Toc160019999" w:history="1">
            <w:r w:rsidR="00C20E5C" w:rsidRPr="00652957">
              <w:rPr>
                <w:rStyle w:val="af1"/>
                <w:b/>
                <w:noProof/>
              </w:rPr>
              <w:t>5.</w:t>
            </w:r>
            <w:r>
              <w:rPr>
                <w:rStyle w:val="af1"/>
                <w:b/>
                <w:noProof/>
              </w:rPr>
              <w:t xml:space="preserve">   </w:t>
            </w:r>
            <w:r w:rsidR="00C20E5C" w:rsidRPr="00652957">
              <w:rPr>
                <w:rStyle w:val="af1"/>
                <w:b/>
                <w:noProof/>
              </w:rPr>
              <w:t>ЦЕЛИ, ЗАДАЧИ И ПРИНЦИПЫ ФУНКЦИОНИРОВАНИЯ СКМ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_Toc160019999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15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6E1E048D" w14:textId="58EF5F4A" w:rsidR="00C20E5C" w:rsidRDefault="00A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5104" behindDoc="1" locked="0" layoutInCell="1" allowOverlap="1" wp14:anchorId="4957CC63" wp14:editId="76BFD8CB">
                    <wp:simplePos x="0" y="0"/>
                    <wp:positionH relativeFrom="column">
                      <wp:posOffset>-104775</wp:posOffset>
                    </wp:positionH>
                    <wp:positionV relativeFrom="paragraph">
                      <wp:posOffset>384810</wp:posOffset>
                    </wp:positionV>
                    <wp:extent cx="273685" cy="180975"/>
                    <wp:effectExtent l="57150" t="57150" r="0" b="66675"/>
                    <wp:wrapNone/>
                    <wp:docPr id="27" name="Овал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0C34912B" id="Овал 27" o:spid="_x0000_s1026" style="position:absolute;margin-left:-8.25pt;margin-top:30.3pt;width:21.55pt;height:14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hyperlink w:anchor="_Toc160020000" w:history="1">
            <w:r w:rsidR="00C20E5C" w:rsidRPr="00652957">
              <w:rPr>
                <w:rStyle w:val="af1"/>
                <w:b/>
                <w:noProof/>
              </w:rPr>
              <w:t>6.</w:t>
            </w:r>
            <w:r>
              <w:rPr>
                <w:rStyle w:val="af1"/>
                <w:b/>
                <w:noProof/>
              </w:rPr>
              <w:t xml:space="preserve">   </w:t>
            </w:r>
            <w:r w:rsidR="00C20E5C" w:rsidRPr="00652957">
              <w:rPr>
                <w:rStyle w:val="af1"/>
                <w:b/>
                <w:noProof/>
              </w:rPr>
              <w:t xml:space="preserve">ОРГАНИЗАЦИОННАЯ СТРУКТУРА СКМ. РОЛИ, ОБЯЗАННОСТИ И </w:t>
            </w:r>
            <w:r>
              <w:rPr>
                <w:rStyle w:val="af1"/>
                <w:b/>
                <w:noProof/>
              </w:rPr>
              <w:t xml:space="preserve">  </w:t>
            </w:r>
            <w:r>
              <w:rPr>
                <w:rStyle w:val="af1"/>
                <w:b/>
                <w:noProof/>
              </w:rPr>
              <w:br/>
            </w:r>
            <w:r w:rsidR="00C20E5C" w:rsidRPr="00652957">
              <w:rPr>
                <w:rStyle w:val="af1"/>
                <w:b/>
                <w:noProof/>
              </w:rPr>
              <w:t>ПОЛНОМОЧИЯ В СФЕРЕ КОМПЛАЕНС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_Toc160020000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18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10A18A90" w14:textId="6FBD244C" w:rsidR="00C20E5C" w:rsidRDefault="00A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340E2EB3" wp14:editId="2C6C4392">
                    <wp:simplePos x="0" y="0"/>
                    <wp:positionH relativeFrom="leftMargin">
                      <wp:posOffset>580390</wp:posOffset>
                    </wp:positionH>
                    <wp:positionV relativeFrom="paragraph">
                      <wp:posOffset>75565</wp:posOffset>
                    </wp:positionV>
                    <wp:extent cx="385445" cy="9525"/>
                    <wp:effectExtent l="0" t="0" r="14605" b="28575"/>
                    <wp:wrapNone/>
                    <wp:docPr id="35" name="Прямая соединительная линия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F4DE6F" id="Прямая соединительная линия 35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.7pt,5.95pt" to="76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hyperlink w:anchor="_Toc160020001" w:history="1">
            <w:r w:rsidR="00C20E5C" w:rsidRPr="00652957">
              <w:rPr>
                <w:rStyle w:val="af1"/>
                <w:b/>
                <w:bCs/>
                <w:noProof/>
              </w:rPr>
              <w:t xml:space="preserve">7. </w:t>
            </w:r>
            <w:r>
              <w:rPr>
                <w:rStyle w:val="af1"/>
                <w:b/>
                <w:bCs/>
                <w:noProof/>
              </w:rPr>
              <w:t xml:space="preserve">  </w:t>
            </w:r>
            <w:r w:rsidR="00C20E5C" w:rsidRPr="00652957">
              <w:rPr>
                <w:rStyle w:val="af1"/>
                <w:b/>
                <w:noProof/>
              </w:rPr>
              <w:t>КОМПЛАЕНС-КУЛЬТУРА. ОБМЕН ИНФОРМАЦИЕЙ И ЕЕ ДОКУМЕНТИРОВАНИЕ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_Toc160020001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22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204D7B2D" w14:textId="4B25CB73" w:rsidR="00C20E5C" w:rsidRDefault="00A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08625FC1" wp14:editId="36E2D6B3">
                    <wp:simplePos x="0" y="0"/>
                    <wp:positionH relativeFrom="leftMargin">
                      <wp:posOffset>582295</wp:posOffset>
                    </wp:positionH>
                    <wp:positionV relativeFrom="paragraph">
                      <wp:posOffset>337820</wp:posOffset>
                    </wp:positionV>
                    <wp:extent cx="385445" cy="9525"/>
                    <wp:effectExtent l="0" t="0" r="19050" b="28575"/>
                    <wp:wrapNone/>
                    <wp:docPr id="37" name="Прямая соединительная линия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482B97" id="Прямая соединительная линия 37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.85pt,26.6pt" to="76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6DCBE3E4" wp14:editId="2987E7B5">
                    <wp:simplePos x="0" y="0"/>
                    <wp:positionH relativeFrom="leftMargin">
                      <wp:posOffset>584835</wp:posOffset>
                    </wp:positionH>
                    <wp:positionV relativeFrom="paragraph">
                      <wp:posOffset>90170</wp:posOffset>
                    </wp:positionV>
                    <wp:extent cx="385445" cy="9525"/>
                    <wp:effectExtent l="0" t="0" r="14605" b="28575"/>
                    <wp:wrapNone/>
                    <wp:docPr id="36" name="Прямая соединительная линия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385445" cy="952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F36D26" id="Прямая соединительная линия 36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6.05pt,7.1pt" to="76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" strokecolor="#9dc3e6" strokeweight="1.25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9200" behindDoc="1" locked="0" layoutInCell="1" allowOverlap="1" wp14:anchorId="5A75F4B2" wp14:editId="3A390D6E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247650</wp:posOffset>
                    </wp:positionV>
                    <wp:extent cx="273685" cy="180975"/>
                    <wp:effectExtent l="57150" t="57150" r="0" b="57150"/>
                    <wp:wrapNone/>
                    <wp:docPr id="29" name="Овал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3978929" id="Овал 29" o:spid="_x0000_s1026" style="position:absolute;margin-left:-7.5pt;margin-top:19.5pt;width:21.55pt;height:14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r>
            <w:rPr>
              <w:bCs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97152" behindDoc="1" locked="0" layoutInCell="1" allowOverlap="1" wp14:anchorId="26CAB3B7" wp14:editId="431953A5">
                    <wp:simplePos x="0" y="0"/>
                    <wp:positionH relativeFrom="column">
                      <wp:posOffset>-85725</wp:posOffset>
                    </wp:positionH>
                    <wp:positionV relativeFrom="paragraph">
                      <wp:posOffset>-635</wp:posOffset>
                    </wp:positionV>
                    <wp:extent cx="273685" cy="180975"/>
                    <wp:effectExtent l="57150" t="57150" r="0" b="66675"/>
                    <wp:wrapNone/>
                    <wp:docPr id="28" name="Овал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85" cy="18097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B9BD5"/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ap="flat" cmpd="sng" algn="ctr"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balanced" dir="t"/>
                            </a:scene3d>
                            <a:sp3d extrusionH="76200" contourW="12700">
                              <a:bevelT/>
                              <a:contourClr>
                                <a:sysClr val="window" lastClr="FFFFFF"/>
                              </a:contourClr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F91160C" id="Овал 28" o:spid="_x0000_s1026" style="position:absolute;margin-left:-6.75pt;margin-top:-.05pt;width:21.55pt;height:1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" fillcolor="#5b9bd5" strokecolor="#bdd7ee" strokeweight="1pt">
                    <v:fill color2="#cee1f2" colors="0 #5b9bd5;48497f #b5d2ec;54395f #b5d2ec;1 #cee1f2" focus="100%" type="gradient"/>
                    <v:stroke joinstyle="miter"/>
                  </v:oval>
                </w:pict>
              </mc:Fallback>
            </mc:AlternateContent>
          </w:r>
          <w:hyperlink w:anchor="_Toc160020002" w:history="1">
            <w:r w:rsidR="00C20E5C" w:rsidRPr="00652957">
              <w:rPr>
                <w:rStyle w:val="af1"/>
                <w:b/>
                <w:bCs/>
                <w:noProof/>
              </w:rPr>
              <w:t xml:space="preserve">8. </w:t>
            </w:r>
            <w:r>
              <w:rPr>
                <w:rStyle w:val="af1"/>
                <w:b/>
                <w:bCs/>
                <w:noProof/>
              </w:rPr>
              <w:t xml:space="preserve">  </w:t>
            </w:r>
            <w:r w:rsidR="00C20E5C" w:rsidRPr="00652957">
              <w:rPr>
                <w:rStyle w:val="af1"/>
                <w:b/>
                <w:noProof/>
              </w:rPr>
              <w:t>ОПРЕДЕЛЕНИЕ КОМПЛАЕНС-РИСКОВ, КОНТРОЛЬНЫХ ПРОЦЕДУР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_Toc160020002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 w:rsidR="00360B38">
              <w:rPr>
                <w:noProof/>
                <w:webHidden/>
              </w:rPr>
              <w:t>24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577B1E0D" w14:textId="49201E8B" w:rsidR="00C20E5C" w:rsidRDefault="00360B3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0020003" w:history="1">
            <w:r w:rsidR="00C20E5C" w:rsidRPr="00652957">
              <w:rPr>
                <w:rStyle w:val="af1"/>
                <w:b/>
                <w:noProof/>
              </w:rPr>
              <w:t xml:space="preserve">9. </w:t>
            </w:r>
            <w:r w:rsidR="00A640B7">
              <w:rPr>
                <w:rStyle w:val="af1"/>
                <w:b/>
                <w:noProof/>
              </w:rPr>
              <w:t xml:space="preserve">  </w:t>
            </w:r>
            <w:r w:rsidR="00C20E5C" w:rsidRPr="00652957">
              <w:rPr>
                <w:rStyle w:val="af1"/>
                <w:b/>
                <w:noProof/>
              </w:rPr>
              <w:t>КОНТРОЛЬ И ОТВЕТСТВЕННОСТЬ</w:t>
            </w:r>
            <w:r w:rsidR="00C20E5C">
              <w:rPr>
                <w:noProof/>
                <w:webHidden/>
              </w:rPr>
              <w:tab/>
            </w:r>
            <w:r w:rsidR="00C20E5C">
              <w:rPr>
                <w:noProof/>
                <w:webHidden/>
              </w:rPr>
              <w:fldChar w:fldCharType="begin"/>
            </w:r>
            <w:r w:rsidR="00C20E5C">
              <w:rPr>
                <w:noProof/>
                <w:webHidden/>
              </w:rPr>
              <w:instrText xml:space="preserve"> PAGEREF _Toc160020003 \h </w:instrText>
            </w:r>
            <w:r w:rsidR="00C20E5C">
              <w:rPr>
                <w:noProof/>
                <w:webHidden/>
              </w:rPr>
            </w:r>
            <w:r w:rsidR="00C20E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C20E5C">
              <w:rPr>
                <w:noProof/>
                <w:webHidden/>
              </w:rPr>
              <w:fldChar w:fldCharType="end"/>
            </w:r>
          </w:hyperlink>
        </w:p>
        <w:p w14:paraId="5DDD04B1" w14:textId="30E5BD8B" w:rsidR="00C20E5C" w:rsidRDefault="00C20E5C">
          <w:r>
            <w:rPr>
              <w:b/>
              <w:bCs/>
            </w:rPr>
            <w:fldChar w:fldCharType="end"/>
          </w:r>
        </w:p>
      </w:sdtContent>
    </w:sdt>
    <w:p w14:paraId="22DA5E64" w14:textId="1108DA4F" w:rsidR="00C34213" w:rsidRPr="00DC7F48" w:rsidRDefault="00006828" w:rsidP="001768C3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006828">
        <w:rPr>
          <w:color w:val="000000"/>
          <w:sz w:val="56"/>
          <w:szCs w:val="56"/>
        </w:rPr>
        <w:br w:type="page"/>
      </w:r>
      <w:r w:rsidR="00433AD7" w:rsidRPr="00DC7F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bookmarkStart w:id="1" w:name="_Toc160019995"/>
      <w:r w:rsidR="00433AD7" w:rsidRPr="00DC7F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C34213" w:rsidRPr="00DC7F48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1"/>
    </w:p>
    <w:p w14:paraId="2E63F37A" w14:textId="77777777" w:rsidR="00C34213" w:rsidRPr="00E41C49" w:rsidRDefault="00C34213" w:rsidP="00C34213">
      <w:pPr>
        <w:suppressAutoHyphens/>
        <w:jc w:val="center"/>
        <w:rPr>
          <w:bCs/>
          <w:sz w:val="28"/>
          <w:szCs w:val="28"/>
        </w:rPr>
      </w:pPr>
    </w:p>
    <w:p w14:paraId="4B805E4B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Настоящая Комплаенс-политика разработана в соответствии с международными стандартами, которые применяются в Республике Беларусь, законодательством, корпоративными стандартами ЗАО «</w:t>
      </w:r>
      <w:proofErr w:type="spellStart"/>
      <w:r w:rsidRPr="009303F2">
        <w:rPr>
          <w:sz w:val="28"/>
          <w:szCs w:val="28"/>
        </w:rPr>
        <w:t>МТБанк</w:t>
      </w:r>
      <w:proofErr w:type="spellEnd"/>
      <w:r w:rsidRPr="009303F2">
        <w:rPr>
          <w:sz w:val="28"/>
          <w:szCs w:val="28"/>
        </w:rPr>
        <w:t>» (далее – Банк), включает в себя релевантные положения зарубежных стандартов, рекомендаций, актов и лучших практик, определяет порядок организации системы комплаенс-менеджмента (далее – СКМ) в Банке, а также включает нормы по созданию, разработке, внедрению, поддержанию и улучшению эффективной СКМ в Банке.</w:t>
      </w:r>
    </w:p>
    <w:p w14:paraId="16AE4E52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62126">
        <w:rPr>
          <w:sz w:val="28"/>
        </w:rPr>
        <w:t xml:space="preserve">Настоящая </w:t>
      </w:r>
      <w:r>
        <w:rPr>
          <w:sz w:val="28"/>
          <w:szCs w:val="28"/>
        </w:rPr>
        <w:t>Комплаенс-п</w:t>
      </w:r>
      <w:r w:rsidRPr="00F51E39">
        <w:rPr>
          <w:sz w:val="28"/>
          <w:szCs w:val="28"/>
        </w:rPr>
        <w:t>олитика</w:t>
      </w:r>
      <w:r>
        <w:rPr>
          <w:sz w:val="28"/>
          <w:szCs w:val="28"/>
        </w:rPr>
        <w:t>:</w:t>
      </w:r>
    </w:p>
    <w:p w14:paraId="37FF68EB" w14:textId="77777777" w:rsidR="00C34213" w:rsidRDefault="00C34213" w:rsidP="00C34213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E39">
        <w:rPr>
          <w:rFonts w:ascii="Times New Roman" w:hAnsi="Times New Roman" w:cs="Times New Roman"/>
          <w:sz w:val="28"/>
          <w:szCs w:val="28"/>
          <w:lang w:val="ru-RU"/>
        </w:rPr>
        <w:t>является корпоративным стандартом Банка, в основе которого лежит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1E39">
        <w:rPr>
          <w:rFonts w:ascii="Times New Roman" w:hAnsi="Times New Roman" w:cs="Times New Roman"/>
          <w:sz w:val="28"/>
          <w:szCs w:val="28"/>
          <w:lang w:val="ru-RU"/>
        </w:rPr>
        <w:t xml:space="preserve">контроль соответствия деятельности Банка требованиям </w:t>
      </w:r>
      <w:r w:rsidRPr="008843A6">
        <w:rPr>
          <w:rFonts w:ascii="Times New Roman" w:hAnsi="Times New Roman" w:cs="Times New Roman"/>
          <w:sz w:val="28"/>
          <w:szCs w:val="28"/>
          <w:lang w:val="ru-RU"/>
        </w:rPr>
        <w:t>законодательства,</w:t>
      </w:r>
      <w:r w:rsidRPr="00F51E39">
        <w:rPr>
          <w:rFonts w:ascii="Times New Roman" w:hAnsi="Times New Roman" w:cs="Times New Roman"/>
          <w:sz w:val="28"/>
          <w:szCs w:val="28"/>
          <w:lang w:val="ru-RU"/>
        </w:rPr>
        <w:t xml:space="preserve"> а также правилам и стандартам, применяемым Банком в своей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(комплаенс-обязательствам);</w:t>
      </w:r>
    </w:p>
    <w:p w14:paraId="5C68E400" w14:textId="77777777" w:rsidR="00C34213" w:rsidRPr="00C137AB" w:rsidRDefault="00C34213" w:rsidP="00C34213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77E">
        <w:rPr>
          <w:rFonts w:ascii="Times New Roman" w:hAnsi="Times New Roman" w:cs="Times New Roman"/>
          <w:sz w:val="28"/>
          <w:szCs w:val="28"/>
          <w:lang w:val="ru-RU"/>
        </w:rPr>
        <w:t>согласован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A9377E">
        <w:rPr>
          <w:rFonts w:ascii="Times New Roman" w:hAnsi="Times New Roman" w:cs="Times New Roman"/>
          <w:sz w:val="28"/>
          <w:szCs w:val="28"/>
          <w:lang w:val="ru-RU"/>
        </w:rPr>
        <w:t xml:space="preserve">с ценностями, целями и </w:t>
      </w:r>
      <w:r w:rsidRPr="0003297D">
        <w:rPr>
          <w:rFonts w:ascii="Times New Roman" w:hAnsi="Times New Roman" w:cs="Times New Roman"/>
          <w:sz w:val="28"/>
          <w:szCs w:val="28"/>
          <w:lang w:val="ru-RU"/>
        </w:rPr>
        <w:t>Стратегически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3297D">
        <w:rPr>
          <w:rFonts w:ascii="Times New Roman" w:hAnsi="Times New Roman" w:cs="Times New Roman"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3297D"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97D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Pr="0003297D">
        <w:rPr>
          <w:rFonts w:ascii="Times New Roman" w:hAnsi="Times New Roman" w:cs="Times New Roman"/>
          <w:sz w:val="28"/>
          <w:szCs w:val="28"/>
          <w:lang w:val="ru-RU"/>
        </w:rPr>
        <w:t>МТБанк</w:t>
      </w:r>
      <w:proofErr w:type="spellEnd"/>
      <w:r w:rsidRPr="0003297D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соответствующий стратегический период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FFABAB" w14:textId="77777777" w:rsidR="00C34213" w:rsidRPr="00C137AB" w:rsidRDefault="00C34213" w:rsidP="00C34213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7AB">
        <w:rPr>
          <w:rFonts w:ascii="Times New Roman" w:hAnsi="Times New Roman" w:cs="Times New Roman"/>
          <w:sz w:val="28"/>
          <w:szCs w:val="28"/>
          <w:lang w:val="ru-RU"/>
        </w:rPr>
        <w:t>обеспечивает основу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 xml:space="preserve">для установления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комплаенс-обязательств Банка, которые возникают в результате его деятельности, и соответствует им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698686" w14:textId="77777777" w:rsidR="00C34213" w:rsidRDefault="00C34213" w:rsidP="00C34213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7AB">
        <w:rPr>
          <w:rFonts w:ascii="Times New Roman" w:hAnsi="Times New Roman" w:cs="Times New Roman"/>
          <w:sz w:val="28"/>
          <w:szCs w:val="28"/>
          <w:lang w:val="ru-RU"/>
        </w:rPr>
        <w:t>включает обязательств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 xml:space="preserve"> по выполнению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действующих 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обязательства по </w:t>
      </w:r>
      <w:r w:rsidRPr="00C137AB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постоянному совершенствованию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СКМ.</w:t>
      </w:r>
    </w:p>
    <w:p w14:paraId="785AC6DA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Комплаенс-п</w:t>
      </w:r>
      <w:r w:rsidRPr="00FE7164">
        <w:rPr>
          <w:sz w:val="28"/>
          <w:szCs w:val="28"/>
        </w:rPr>
        <w:t>олитика определяет</w:t>
      </w:r>
      <w:r>
        <w:rPr>
          <w:sz w:val="28"/>
          <w:szCs w:val="28"/>
        </w:rPr>
        <w:t>:</w:t>
      </w:r>
    </w:p>
    <w:p w14:paraId="4D8B82EB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контекст Банка, требования заинтересованных сторон, а также комплаенс-обязательства Банка;</w:t>
      </w:r>
    </w:p>
    <w:p w14:paraId="7C2A5699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</w:t>
      </w:r>
      <w:r w:rsidRPr="00655B9E">
        <w:rPr>
          <w:sz w:val="28"/>
          <w:szCs w:val="28"/>
        </w:rPr>
        <w:t>применени</w:t>
      </w:r>
      <w:r>
        <w:rPr>
          <w:sz w:val="28"/>
          <w:szCs w:val="28"/>
        </w:rPr>
        <w:t>я</w:t>
      </w:r>
      <w:r w:rsidRPr="00655B9E">
        <w:rPr>
          <w:sz w:val="28"/>
          <w:szCs w:val="28"/>
        </w:rPr>
        <w:t xml:space="preserve"> и </w:t>
      </w:r>
      <w:r>
        <w:rPr>
          <w:sz w:val="28"/>
          <w:szCs w:val="28"/>
        </w:rPr>
        <w:t>функции</w:t>
      </w:r>
      <w:r w:rsidRPr="00655B9E">
        <w:rPr>
          <w:sz w:val="28"/>
          <w:szCs w:val="28"/>
        </w:rPr>
        <w:t xml:space="preserve"> </w:t>
      </w:r>
      <w:r>
        <w:rPr>
          <w:sz w:val="28"/>
          <w:szCs w:val="28"/>
        </w:rPr>
        <w:t>СКМ</w:t>
      </w:r>
      <w:r w:rsidRPr="00655B9E">
        <w:rPr>
          <w:sz w:val="28"/>
          <w:szCs w:val="28"/>
        </w:rPr>
        <w:t>;</w:t>
      </w:r>
    </w:p>
    <w:p w14:paraId="7F4914A1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задачи и принципы СКМ, включая </w:t>
      </w:r>
      <w:r w:rsidRPr="00655B9E">
        <w:rPr>
          <w:sz w:val="28"/>
          <w:szCs w:val="28"/>
        </w:rPr>
        <w:t>принципы, на основе которых будет осуществляться управление взаимоотношениями с внутренними и внешними заинтересованными сторонами</w:t>
      </w:r>
      <w:r>
        <w:rPr>
          <w:sz w:val="28"/>
          <w:szCs w:val="28"/>
        </w:rPr>
        <w:t>;</w:t>
      </w:r>
    </w:p>
    <w:p w14:paraId="31A957CE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 СКМ, </w:t>
      </w:r>
      <w:r w:rsidRPr="00FE7164">
        <w:rPr>
          <w:sz w:val="28"/>
          <w:szCs w:val="28"/>
        </w:rPr>
        <w:t xml:space="preserve">ключевые роли, </w:t>
      </w:r>
      <w:r>
        <w:rPr>
          <w:sz w:val="28"/>
          <w:szCs w:val="28"/>
        </w:rPr>
        <w:t xml:space="preserve">функции и полномочия участников СКМ, а также </w:t>
      </w:r>
      <w:r w:rsidRPr="00FE7164">
        <w:rPr>
          <w:sz w:val="28"/>
          <w:szCs w:val="28"/>
        </w:rPr>
        <w:t>процедуры и стандарты, направленные на обеспечение соблюдения комплаенс</w:t>
      </w:r>
      <w:r>
        <w:rPr>
          <w:sz w:val="28"/>
          <w:szCs w:val="28"/>
        </w:rPr>
        <w:t>-обязательств</w:t>
      </w:r>
      <w:r w:rsidRPr="00FE7164">
        <w:rPr>
          <w:sz w:val="28"/>
          <w:szCs w:val="28"/>
        </w:rPr>
        <w:t xml:space="preserve"> в повседневной деятельности Банка и задействованных лиц</w:t>
      </w:r>
      <w:r>
        <w:rPr>
          <w:sz w:val="28"/>
          <w:szCs w:val="28"/>
        </w:rPr>
        <w:t>, а также участников банковской группы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489A424B" w14:textId="77777777" w:rsidR="00C34213" w:rsidRPr="001B0B4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1B0B43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настоящей Комплаенс-п</w:t>
      </w:r>
      <w:r w:rsidRPr="001B0B43">
        <w:rPr>
          <w:sz w:val="28"/>
          <w:szCs w:val="28"/>
        </w:rPr>
        <w:t xml:space="preserve">олитики являются: </w:t>
      </w:r>
    </w:p>
    <w:p w14:paraId="60EE0385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1C0880">
        <w:rPr>
          <w:sz w:val="28"/>
          <w:szCs w:val="28"/>
        </w:rPr>
        <w:t xml:space="preserve"> эффективн</w:t>
      </w:r>
      <w:r>
        <w:rPr>
          <w:sz w:val="28"/>
          <w:szCs w:val="28"/>
        </w:rPr>
        <w:t>ой</w:t>
      </w:r>
      <w:r w:rsidRPr="001C0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СКМ, включая эффективное </w:t>
      </w:r>
      <w:r w:rsidRPr="001C0880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1C0880">
        <w:rPr>
          <w:sz w:val="28"/>
          <w:szCs w:val="28"/>
        </w:rPr>
        <w:t xml:space="preserve"> комплаенс</w:t>
      </w:r>
      <w:r>
        <w:rPr>
          <w:sz w:val="28"/>
          <w:szCs w:val="28"/>
        </w:rPr>
        <w:t>-</w:t>
      </w:r>
      <w:r w:rsidRPr="001C0880">
        <w:rPr>
          <w:sz w:val="28"/>
          <w:szCs w:val="28"/>
        </w:rPr>
        <w:t>рисками;</w:t>
      </w:r>
    </w:p>
    <w:p w14:paraId="260A0213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</w:t>
      </w:r>
      <w:r w:rsidRPr="001B0B43">
        <w:rPr>
          <w:sz w:val="28"/>
          <w:szCs w:val="28"/>
        </w:rPr>
        <w:t xml:space="preserve">до сведения </w:t>
      </w:r>
      <w:r w:rsidRPr="00FE7164">
        <w:rPr>
          <w:sz w:val="28"/>
          <w:szCs w:val="28"/>
        </w:rPr>
        <w:t xml:space="preserve">задействованных лиц, </w:t>
      </w:r>
      <w:r>
        <w:rPr>
          <w:sz w:val="28"/>
          <w:szCs w:val="28"/>
        </w:rPr>
        <w:t xml:space="preserve">третьих лиц ключевых </w:t>
      </w:r>
      <w:r w:rsidRPr="00FE7164">
        <w:rPr>
          <w:sz w:val="28"/>
          <w:szCs w:val="28"/>
        </w:rPr>
        <w:t>принцип</w:t>
      </w:r>
      <w:r>
        <w:rPr>
          <w:sz w:val="28"/>
          <w:szCs w:val="28"/>
        </w:rPr>
        <w:t>ов</w:t>
      </w:r>
      <w:r w:rsidRPr="00FE7164">
        <w:rPr>
          <w:sz w:val="28"/>
          <w:szCs w:val="28"/>
        </w:rPr>
        <w:t xml:space="preserve"> комплаенс;</w:t>
      </w:r>
    </w:p>
    <w:p w14:paraId="68FE56EF" w14:textId="77777777" w:rsidR="00C34213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 w:rsidRPr="00FE7164">
        <w:rPr>
          <w:sz w:val="28"/>
          <w:szCs w:val="28"/>
          <w:lang w:eastAsia="ru-RU"/>
        </w:rPr>
        <w:t>подтверждение приверженности Банка принципам открытого и честного ведения бизнеса;</w:t>
      </w:r>
    </w:p>
    <w:p w14:paraId="005A0C55" w14:textId="77777777" w:rsidR="00C34213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демонстрация приверженности Банка эффективному и действенному управлению рисками, связанными с соблюдением нормативных требований;</w:t>
      </w:r>
    </w:p>
    <w:p w14:paraId="1997D5E0" w14:textId="77777777" w:rsidR="00C34213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минимизация риска возникновения нарушений с соответствующими затратами и репутационным ущербом;</w:t>
      </w:r>
    </w:p>
    <w:p w14:paraId="70F4A04E" w14:textId="77777777" w:rsidR="00C34213" w:rsidRPr="00FE7164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защита и укрепление</w:t>
      </w:r>
      <w:r w:rsidRPr="00FE7164">
        <w:rPr>
          <w:sz w:val="28"/>
          <w:szCs w:val="28"/>
          <w:lang w:eastAsia="ru-RU"/>
        </w:rPr>
        <w:t xml:space="preserve"> деловой репутации </w:t>
      </w:r>
      <w:r>
        <w:rPr>
          <w:sz w:val="28"/>
          <w:szCs w:val="28"/>
          <w:lang w:eastAsia="ru-RU"/>
        </w:rPr>
        <w:t xml:space="preserve">и авторитета </w:t>
      </w:r>
      <w:r w:rsidRPr="00FE7164">
        <w:rPr>
          <w:sz w:val="28"/>
          <w:szCs w:val="28"/>
          <w:lang w:eastAsia="ru-RU"/>
        </w:rPr>
        <w:t>Банка</w:t>
      </w:r>
      <w:r>
        <w:rPr>
          <w:sz w:val="28"/>
          <w:szCs w:val="28"/>
          <w:lang w:eastAsia="ru-RU"/>
        </w:rPr>
        <w:t>.</w:t>
      </w:r>
    </w:p>
    <w:p w14:paraId="73B6C5CD" w14:textId="77777777" w:rsidR="00C34213" w:rsidRPr="00DC2124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</w:rPr>
      </w:pPr>
      <w:r w:rsidRPr="00F51E39">
        <w:rPr>
          <w:sz w:val="28"/>
          <w:szCs w:val="28"/>
        </w:rPr>
        <w:t xml:space="preserve">Применительно к </w:t>
      </w:r>
      <w:r w:rsidRPr="006B0B42">
        <w:rPr>
          <w:sz w:val="28"/>
          <w:szCs w:val="28"/>
        </w:rPr>
        <w:t xml:space="preserve">настоящей </w:t>
      </w:r>
      <w:r>
        <w:rPr>
          <w:sz w:val="28"/>
          <w:szCs w:val="28"/>
        </w:rPr>
        <w:t>Комплаенс-политике</w:t>
      </w:r>
      <w:r w:rsidRPr="006B0B42">
        <w:rPr>
          <w:sz w:val="28"/>
          <w:szCs w:val="28"/>
        </w:rPr>
        <w:t xml:space="preserve"> нижеприведенные термины </w:t>
      </w:r>
      <w:r>
        <w:rPr>
          <w:sz w:val="28"/>
          <w:szCs w:val="28"/>
        </w:rPr>
        <w:t xml:space="preserve">и сокращения </w:t>
      </w:r>
      <w:r w:rsidRPr="006B0B42">
        <w:rPr>
          <w:sz w:val="28"/>
          <w:szCs w:val="28"/>
        </w:rPr>
        <w:t xml:space="preserve">означают следующее: </w:t>
      </w:r>
    </w:p>
    <w:p w14:paraId="45CF4A6D" w14:textId="77777777" w:rsidR="00C34213" w:rsidRPr="00DC2124" w:rsidRDefault="00C34213" w:rsidP="00C34213">
      <w:pPr>
        <w:tabs>
          <w:tab w:val="left" w:pos="993"/>
        </w:tabs>
        <w:ind w:firstLine="709"/>
        <w:jc w:val="both"/>
        <w:rPr>
          <w:sz w:val="28"/>
        </w:rPr>
      </w:pPr>
      <w:r w:rsidRPr="00763145">
        <w:rPr>
          <w:bCs/>
          <w:sz w:val="28"/>
          <w:szCs w:val="28"/>
        </w:rPr>
        <w:t>внутренние нормативные документы Банка</w:t>
      </w:r>
      <w:r>
        <w:rPr>
          <w:bCs/>
          <w:sz w:val="28"/>
          <w:szCs w:val="28"/>
        </w:rPr>
        <w:t xml:space="preserve"> </w:t>
      </w:r>
      <w:r w:rsidRPr="00EA20F3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E441C">
        <w:rPr>
          <w:sz w:val="28"/>
          <w:szCs w:val="28"/>
          <w:lang w:eastAsia="ru-RU"/>
        </w:rPr>
        <w:t>локальны</w:t>
      </w:r>
      <w:r>
        <w:rPr>
          <w:sz w:val="28"/>
          <w:szCs w:val="28"/>
          <w:lang w:eastAsia="ru-RU"/>
        </w:rPr>
        <w:t xml:space="preserve">е </w:t>
      </w:r>
      <w:r w:rsidRPr="007E441C">
        <w:rPr>
          <w:sz w:val="28"/>
          <w:szCs w:val="28"/>
          <w:lang w:eastAsia="ru-RU"/>
        </w:rPr>
        <w:t>правовы</w:t>
      </w:r>
      <w:r>
        <w:rPr>
          <w:sz w:val="28"/>
          <w:szCs w:val="28"/>
          <w:lang w:eastAsia="ru-RU"/>
        </w:rPr>
        <w:t>е</w:t>
      </w:r>
      <w:r w:rsidRPr="007E441C">
        <w:rPr>
          <w:sz w:val="28"/>
          <w:szCs w:val="28"/>
          <w:lang w:eastAsia="ru-RU"/>
        </w:rPr>
        <w:t xml:space="preserve"> акт</w:t>
      </w:r>
      <w:r>
        <w:rPr>
          <w:sz w:val="28"/>
          <w:szCs w:val="28"/>
          <w:lang w:eastAsia="ru-RU"/>
        </w:rPr>
        <w:t>ы (далее – ЛПА)</w:t>
      </w:r>
      <w:r w:rsidRPr="007E44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Банка, созданные для того, чтобы Банк мог функционировать;</w:t>
      </w:r>
    </w:p>
    <w:p w14:paraId="3C67024D" w14:textId="77777777" w:rsidR="00C34213" w:rsidRPr="0032615B" w:rsidRDefault="00C34213" w:rsidP="00C3421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документированная информация – информация, которая подлежит контролю и хранению, а также носитель/директория, на которой она содержится. Такая информация может относится к </w:t>
      </w:r>
      <w:r w:rsidRPr="002F4AA7">
        <w:rPr>
          <w:color w:val="000000"/>
          <w:sz w:val="28"/>
          <w:szCs w:val="28"/>
        </w:rPr>
        <w:t>свидетельств</w:t>
      </w:r>
      <w:r>
        <w:rPr>
          <w:color w:val="000000"/>
          <w:sz w:val="28"/>
          <w:szCs w:val="28"/>
        </w:rPr>
        <w:t>ам о</w:t>
      </w:r>
      <w:r w:rsidRPr="002F4AA7">
        <w:rPr>
          <w:color w:val="000000"/>
          <w:sz w:val="28"/>
          <w:szCs w:val="28"/>
        </w:rPr>
        <w:t xml:space="preserve"> достигнутых результат</w:t>
      </w:r>
      <w:r>
        <w:rPr>
          <w:color w:val="000000"/>
          <w:sz w:val="28"/>
          <w:szCs w:val="28"/>
        </w:rPr>
        <w:t>ах;</w:t>
      </w:r>
    </w:p>
    <w:p w14:paraId="56D0217B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20F3">
        <w:rPr>
          <w:sz w:val="28"/>
          <w:szCs w:val="28"/>
        </w:rPr>
        <w:t xml:space="preserve">адействованные лица – члены коллегиальных органов Банка, любые работники и лица, </w:t>
      </w:r>
      <w:r w:rsidRPr="00EA20F3">
        <w:rPr>
          <w:rFonts w:eastAsiaTheme="minorHAnsi"/>
          <w:color w:val="000000"/>
          <w:sz w:val="28"/>
          <w:szCs w:val="28"/>
        </w:rPr>
        <w:t xml:space="preserve">состоящее в трудовых </w:t>
      </w:r>
      <w:r w:rsidRPr="00EA20F3">
        <w:rPr>
          <w:sz w:val="28"/>
          <w:szCs w:val="28"/>
        </w:rPr>
        <w:t>отношениях с Банком, а также другие лица, действующие от имени Банка;</w:t>
      </w:r>
    </w:p>
    <w:p w14:paraId="09A15FE7" w14:textId="77777777" w:rsidR="00C34213" w:rsidRPr="00EA20F3" w:rsidRDefault="00C34213" w:rsidP="00C34213">
      <w:pPr>
        <w:ind w:firstLine="709"/>
        <w:jc w:val="both"/>
        <w:rPr>
          <w:sz w:val="28"/>
          <w:szCs w:val="28"/>
        </w:rPr>
      </w:pPr>
      <w:r w:rsidRPr="00FE1DB9">
        <w:rPr>
          <w:sz w:val="28"/>
          <w:szCs w:val="28"/>
        </w:rPr>
        <w:t xml:space="preserve">заинтересованная сторона </w:t>
      </w:r>
      <w:r w:rsidRPr="00EA20F3">
        <w:rPr>
          <w:sz w:val="28"/>
          <w:szCs w:val="28"/>
        </w:rPr>
        <w:t>–</w:t>
      </w:r>
      <w:r w:rsidRPr="00FE1DB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или физическое л</w:t>
      </w:r>
      <w:r w:rsidRPr="00FE1DB9">
        <w:rPr>
          <w:sz w:val="28"/>
          <w:szCs w:val="28"/>
        </w:rPr>
        <w:t>ицо, котор</w:t>
      </w:r>
      <w:r>
        <w:rPr>
          <w:sz w:val="28"/>
          <w:szCs w:val="28"/>
        </w:rPr>
        <w:t>ое</w:t>
      </w:r>
      <w:r w:rsidRPr="00FE1DB9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FE1DB9">
        <w:rPr>
          <w:sz w:val="28"/>
          <w:szCs w:val="28"/>
        </w:rPr>
        <w:t xml:space="preserve"> воздействовать на осуществление </w:t>
      </w:r>
      <w:r>
        <w:rPr>
          <w:sz w:val="28"/>
          <w:szCs w:val="28"/>
        </w:rPr>
        <w:t xml:space="preserve">Банком </w:t>
      </w:r>
      <w:r w:rsidRPr="00FE1DB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E1DB9">
        <w:rPr>
          <w:sz w:val="28"/>
          <w:szCs w:val="28"/>
        </w:rPr>
        <w:t>или принятие решения,</w:t>
      </w:r>
      <w:r>
        <w:rPr>
          <w:sz w:val="28"/>
          <w:szCs w:val="28"/>
        </w:rPr>
        <w:t xml:space="preserve"> </w:t>
      </w:r>
      <w:r w:rsidRPr="00FE1DB9">
        <w:rPr>
          <w:sz w:val="28"/>
          <w:szCs w:val="28"/>
        </w:rPr>
        <w:t>быть подверженными их воздействию или воспринимать себя в качестве последних</w:t>
      </w:r>
      <w:r>
        <w:rPr>
          <w:sz w:val="28"/>
          <w:szCs w:val="28"/>
        </w:rPr>
        <w:t xml:space="preserve"> (например, клиенты</w:t>
      </w:r>
      <w:r w:rsidRPr="00FE1DB9">
        <w:rPr>
          <w:sz w:val="28"/>
          <w:szCs w:val="28"/>
        </w:rPr>
        <w:t xml:space="preserve">, </w:t>
      </w:r>
      <w:r>
        <w:rPr>
          <w:sz w:val="28"/>
          <w:szCs w:val="28"/>
        </w:rPr>
        <w:t>акционеры</w:t>
      </w:r>
      <w:r w:rsidRPr="00FE1DB9">
        <w:rPr>
          <w:sz w:val="28"/>
          <w:szCs w:val="28"/>
        </w:rPr>
        <w:t xml:space="preserve">, работники </w:t>
      </w:r>
      <w:r>
        <w:rPr>
          <w:sz w:val="28"/>
          <w:szCs w:val="28"/>
        </w:rPr>
        <w:t>Банка</w:t>
      </w:r>
      <w:r w:rsidRPr="00FE1DB9">
        <w:rPr>
          <w:sz w:val="28"/>
          <w:szCs w:val="28"/>
        </w:rPr>
        <w:t>, поставщики, регулирующие</w:t>
      </w:r>
      <w:r>
        <w:rPr>
          <w:sz w:val="28"/>
          <w:szCs w:val="28"/>
        </w:rPr>
        <w:t xml:space="preserve"> </w:t>
      </w:r>
      <w:r w:rsidRPr="00FE1DB9">
        <w:rPr>
          <w:sz w:val="28"/>
          <w:szCs w:val="28"/>
        </w:rPr>
        <w:t xml:space="preserve">органы, союзы, партнеры или сообщество, которое может включать конкурентов </w:t>
      </w:r>
      <w:r>
        <w:rPr>
          <w:sz w:val="28"/>
          <w:szCs w:val="28"/>
        </w:rPr>
        <w:t>и т.п.);</w:t>
      </w:r>
    </w:p>
    <w:p w14:paraId="0EE8C9D5" w14:textId="77777777" w:rsidR="00C34213" w:rsidRPr="00A4026E" w:rsidRDefault="00C34213" w:rsidP="00C34213">
      <w:pPr>
        <w:pStyle w:val="a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4026E">
        <w:rPr>
          <w:sz w:val="28"/>
          <w:szCs w:val="28"/>
        </w:rPr>
        <w:t xml:space="preserve">комплаенс </w:t>
      </w:r>
      <w:r w:rsidRPr="00F8676D">
        <w:rPr>
          <w:rFonts w:eastAsiaTheme="minorHAnsi"/>
          <w:color w:val="000000"/>
          <w:sz w:val="28"/>
          <w:szCs w:val="28"/>
        </w:rPr>
        <w:t>–</w:t>
      </w:r>
      <w:r>
        <w:rPr>
          <w:rFonts w:eastAsiaTheme="minorHAnsi"/>
          <w:color w:val="000000"/>
          <w:sz w:val="28"/>
          <w:szCs w:val="28"/>
        </w:rPr>
        <w:t xml:space="preserve"> выполнение Банком всех обязательств по соблюдению требований:</w:t>
      </w:r>
      <w:r w:rsidRPr="00DC2124">
        <w:rPr>
          <w:rFonts w:eastAsiaTheme="minorHAnsi"/>
          <w:color w:val="000000"/>
          <w:sz w:val="28"/>
        </w:rPr>
        <w:t xml:space="preserve"> </w:t>
      </w:r>
      <w:r>
        <w:rPr>
          <w:sz w:val="28"/>
          <w:szCs w:val="28"/>
        </w:rPr>
        <w:t xml:space="preserve">актов </w:t>
      </w:r>
      <w:r w:rsidRPr="00A4026E">
        <w:rPr>
          <w:sz w:val="28"/>
          <w:szCs w:val="28"/>
        </w:rPr>
        <w:t>законодатель</w:t>
      </w:r>
      <w:r>
        <w:rPr>
          <w:sz w:val="28"/>
          <w:szCs w:val="28"/>
        </w:rPr>
        <w:t>ства</w:t>
      </w:r>
      <w:r w:rsidRPr="00A402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регуляторных требований, </w:t>
      </w:r>
      <w:r w:rsidRPr="00A4026E">
        <w:rPr>
          <w:sz w:val="28"/>
          <w:szCs w:val="28"/>
        </w:rPr>
        <w:t xml:space="preserve">рыночных стандартов, внутренних </w:t>
      </w:r>
      <w:r>
        <w:rPr>
          <w:sz w:val="28"/>
          <w:szCs w:val="28"/>
        </w:rPr>
        <w:t xml:space="preserve">нормативных </w:t>
      </w:r>
      <w:r w:rsidRPr="00A4026E">
        <w:rPr>
          <w:sz w:val="28"/>
          <w:szCs w:val="28"/>
        </w:rPr>
        <w:t>д</w:t>
      </w:r>
      <w:r>
        <w:rPr>
          <w:sz w:val="28"/>
          <w:szCs w:val="28"/>
        </w:rPr>
        <w:t>окументов, в том числе этических стандартов и правил поведения;</w:t>
      </w:r>
    </w:p>
    <w:p w14:paraId="1393AA9A" w14:textId="77777777" w:rsidR="00C34213" w:rsidRPr="00A4026E" w:rsidRDefault="00C34213" w:rsidP="00C3421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26E">
        <w:rPr>
          <w:rFonts w:ascii="Times New Roman" w:hAnsi="Times New Roman" w:cs="Times New Roman"/>
          <w:sz w:val="28"/>
          <w:szCs w:val="28"/>
          <w:lang w:val="ru-RU"/>
        </w:rPr>
        <w:t xml:space="preserve">комплаенс-контроль </w:t>
      </w:r>
      <w:r w:rsidRPr="00F8676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6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элемент</w:t>
      </w:r>
      <w:r w:rsidRPr="007360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системы </w:t>
      </w:r>
      <w:r w:rsidRPr="00550DDB">
        <w:rPr>
          <w:rFonts w:ascii="Times New Roman" w:hAnsi="Times New Roman" w:cs="Times New Roman"/>
          <w:sz w:val="28"/>
          <w:szCs w:val="28"/>
          <w:lang w:val="ru-RU"/>
        </w:rPr>
        <w:t>внутреннего</w:t>
      </w:r>
      <w:r w:rsidRPr="007360A7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СВК)</w:t>
      </w:r>
      <w:r w:rsidRPr="007360A7">
        <w:rPr>
          <w:rFonts w:ascii="Times New Roman" w:hAnsi="Times New Roman" w:cs="Times New Roman"/>
          <w:sz w:val="28"/>
          <w:szCs w:val="28"/>
          <w:lang w:val="ru-RU"/>
        </w:rPr>
        <w:t xml:space="preserve"> Банка, предусматривающ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7360A7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соблюдением соответствия</w:t>
      </w:r>
      <w:r w:rsidRPr="00A4026E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Банка и всех его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A4026E">
        <w:rPr>
          <w:rFonts w:ascii="Times New Roman" w:hAnsi="Times New Roman" w:cs="Times New Roman"/>
          <w:sz w:val="28"/>
          <w:szCs w:val="28"/>
          <w:lang w:val="ru-RU"/>
        </w:rPr>
        <w:t xml:space="preserve"> на всех уровнях функционирования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анка </w:t>
      </w:r>
      <w:r w:rsidRPr="008003D7">
        <w:rPr>
          <w:rFonts w:ascii="Times New Roman" w:hAnsi="Times New Roman" w:cs="Times New Roman"/>
          <w:sz w:val="28"/>
          <w:szCs w:val="28"/>
          <w:lang w:val="ru-RU"/>
        </w:rPr>
        <w:t xml:space="preserve">актам законодательства,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регуляторным требованиям, </w:t>
      </w:r>
      <w:r w:rsidRPr="008003D7">
        <w:rPr>
          <w:rFonts w:ascii="Times New Roman" w:hAnsi="Times New Roman" w:cs="Times New Roman"/>
          <w:sz w:val="28"/>
          <w:szCs w:val="28"/>
          <w:lang w:val="ru-RU"/>
        </w:rPr>
        <w:t xml:space="preserve">рыночным стандартам, внутренним нормативным документам, в том числе </w:t>
      </w:r>
      <w:r>
        <w:rPr>
          <w:rFonts w:ascii="Times New Roman" w:hAnsi="Times New Roman" w:cs="Times New Roman"/>
          <w:sz w:val="28"/>
          <w:szCs w:val="28"/>
          <w:lang w:val="ru-RU"/>
        </w:rPr>
        <w:t>этическим стандартам и правилам поведения, а также иным комплаенс-обязательствам, принятым Банком;</w:t>
      </w:r>
    </w:p>
    <w:p w14:paraId="23048E98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комплаенс-обязательства – требования, 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 соблюдать в обязательном порядке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0E5B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законодательства, нормы международного права в сфере комплаенс, действующие в Республике Беларусь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E33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внутренние нормативные документы Банка по вопросам комплаенс, применяемые к Банку и/или задействованным и третьим лицам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т.п.)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требования, которые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</w:t>
      </w:r>
      <w:r w:rsidRPr="00CB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выбирает добровольно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AE33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релевантные положения зарубежных стандартов, рекомендаций, актов и лучших практик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00DF1CFD" w14:textId="77777777" w:rsidR="00C34213" w:rsidRPr="00826531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65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комплаенс-риск – вероятность возникновения у Банка потерь (убытков), неполучения запланированных доходов и (или) наступления иных неблагоприятных последствий для Банка, включая применение юридических санкций или санкций регулирующих органов, потерю репутации Банком в результате несоблюдения им своих комплаенс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8265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обязательств;</w:t>
      </w:r>
    </w:p>
    <w:p w14:paraId="0A67B921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826531">
        <w:rPr>
          <w:sz w:val="28"/>
          <w:szCs w:val="28"/>
        </w:rPr>
        <w:lastRenderedPageBreak/>
        <w:t xml:space="preserve">контекст Банка </w:t>
      </w:r>
      <w:r w:rsidRPr="00E86BF2">
        <w:rPr>
          <w:sz w:val="28"/>
          <w:szCs w:val="28"/>
        </w:rPr>
        <w:t xml:space="preserve">– это </w:t>
      </w:r>
      <w:r>
        <w:rPr>
          <w:sz w:val="28"/>
          <w:szCs w:val="28"/>
        </w:rPr>
        <w:t>совокупность</w:t>
      </w:r>
      <w:r w:rsidRPr="00E86BF2">
        <w:rPr>
          <w:sz w:val="28"/>
          <w:szCs w:val="28"/>
        </w:rPr>
        <w:t xml:space="preserve"> внутренних и внешних факторов </w:t>
      </w:r>
      <w:r>
        <w:rPr>
          <w:sz w:val="28"/>
          <w:szCs w:val="28"/>
        </w:rPr>
        <w:t>(</w:t>
      </w:r>
      <w:r w:rsidRPr="00E86BF2">
        <w:rPr>
          <w:sz w:val="28"/>
          <w:szCs w:val="28"/>
        </w:rPr>
        <w:t>условий</w:t>
      </w:r>
      <w:r>
        <w:rPr>
          <w:sz w:val="28"/>
          <w:szCs w:val="28"/>
        </w:rPr>
        <w:t>)</w:t>
      </w:r>
      <w:r w:rsidRPr="00E86BF2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связаны с целями Банка, эффективностью СКМ и/или которые </w:t>
      </w:r>
      <w:r w:rsidRPr="00E86BF2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по</w:t>
      </w:r>
      <w:r w:rsidRPr="00E86BF2">
        <w:rPr>
          <w:sz w:val="28"/>
          <w:szCs w:val="28"/>
        </w:rPr>
        <w:t>влиять</w:t>
      </w:r>
      <w:r>
        <w:rPr>
          <w:sz w:val="28"/>
          <w:szCs w:val="28"/>
        </w:rPr>
        <w:t xml:space="preserve"> на</w:t>
      </w:r>
      <w:r w:rsidRPr="00E86BF2">
        <w:rPr>
          <w:sz w:val="28"/>
          <w:szCs w:val="28"/>
        </w:rPr>
        <w:t xml:space="preserve"> </w:t>
      </w:r>
      <w:r w:rsidRPr="003C5F2D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3C5F2D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Pr="003C5F2D">
        <w:rPr>
          <w:sz w:val="28"/>
          <w:szCs w:val="28"/>
        </w:rPr>
        <w:t xml:space="preserve"> целей</w:t>
      </w:r>
      <w:r>
        <w:rPr>
          <w:sz w:val="28"/>
          <w:szCs w:val="28"/>
        </w:rPr>
        <w:t xml:space="preserve"> (результатов) и эффективность СКМ;</w:t>
      </w:r>
    </w:p>
    <w:p w14:paraId="4835E8B4" w14:textId="77777777" w:rsidR="00C34213" w:rsidRPr="00DC2124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рыночные стандарты – положения, рекомендации, методики, инструкции, правила, акты,</w:t>
      </w:r>
      <w:r w:rsidRPr="00691060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общепринятая практика, в том числе, международная, которые действуют на рынке, применимы к банковскому и финансовому сектору;</w:t>
      </w:r>
    </w:p>
    <w:p w14:paraId="572D0BD5" w14:textId="77777777" w:rsidR="00C34213" w:rsidRPr="00F95685" w:rsidRDefault="00C34213" w:rsidP="00C34213">
      <w:pPr>
        <w:ind w:firstLine="709"/>
        <w:jc w:val="both"/>
        <w:rPr>
          <w:sz w:val="28"/>
          <w:szCs w:val="28"/>
        </w:rPr>
      </w:pPr>
      <w:r w:rsidRPr="00F95685">
        <w:rPr>
          <w:sz w:val="28"/>
          <w:szCs w:val="28"/>
        </w:rPr>
        <w:t>сделка с заинтересованностью – сделка, в которой существует заинтересованность</w:t>
      </w:r>
      <w:r>
        <w:rPr>
          <w:sz w:val="28"/>
          <w:szCs w:val="28"/>
        </w:rPr>
        <w:t xml:space="preserve"> (в том числе личная)</w:t>
      </w:r>
      <w:r w:rsidRPr="00F95685">
        <w:rPr>
          <w:sz w:val="28"/>
          <w:szCs w:val="28"/>
        </w:rPr>
        <w:t xml:space="preserve"> аффилированного лица или задействованного лица;</w:t>
      </w:r>
    </w:p>
    <w:p w14:paraId="762BC2A4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44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комплаенс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-менеджмента (СКМ) </w:t>
      </w:r>
      <w:r w:rsidRPr="007E44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совокупность элементов корпоративной культуры и ценностей, направленных на недопущение возможности совершения противоправных действий, состоящая из правил и процедур, регламентированных ЛПА Банка, реализуемая функциональными направлениями и обеспечивающая соблюдение работниками Банка принципов комплаенс, независимо от занимаемой ими должности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7D70CBC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D6B">
        <w:rPr>
          <w:sz w:val="28"/>
          <w:szCs w:val="28"/>
        </w:rPr>
        <w:t>третье лицо –</w:t>
      </w:r>
      <w:r>
        <w:rPr>
          <w:sz w:val="28"/>
          <w:szCs w:val="28"/>
        </w:rPr>
        <w:t xml:space="preserve"> </w:t>
      </w:r>
      <w:r w:rsidRPr="00A36399">
        <w:rPr>
          <w:sz w:val="28"/>
          <w:szCs w:val="28"/>
        </w:rPr>
        <w:t xml:space="preserve">лицо или орган, который не зависит от </w:t>
      </w:r>
      <w:r>
        <w:rPr>
          <w:sz w:val="28"/>
          <w:szCs w:val="28"/>
        </w:rPr>
        <w:t>Банка:</w:t>
      </w:r>
      <w:r w:rsidRPr="00A36399">
        <w:rPr>
          <w:sz w:val="28"/>
          <w:szCs w:val="28"/>
        </w:rPr>
        <w:t xml:space="preserve"> </w:t>
      </w:r>
      <w:r w:rsidRPr="00F73D6B">
        <w:rPr>
          <w:sz w:val="28"/>
        </w:rPr>
        <w:t xml:space="preserve">юридическое или физическое лицо (кроме </w:t>
      </w:r>
      <w:r>
        <w:rPr>
          <w:sz w:val="28"/>
        </w:rPr>
        <w:t>задействованных лиц</w:t>
      </w:r>
      <w:r w:rsidRPr="00F73D6B">
        <w:rPr>
          <w:sz w:val="28"/>
        </w:rPr>
        <w:t>), включая индивидуальных предпринимателей</w:t>
      </w:r>
      <w:r w:rsidRPr="00F73D6B">
        <w:rPr>
          <w:sz w:val="28"/>
          <w:szCs w:val="28"/>
        </w:rPr>
        <w:t>, с которым Банк/работник Банка взаимодействует в рамках осуществления своей деятельности/осуществления своих функций</w:t>
      </w:r>
      <w:r>
        <w:rPr>
          <w:sz w:val="28"/>
          <w:szCs w:val="28"/>
        </w:rPr>
        <w:t xml:space="preserve">, </w:t>
      </w:r>
      <w:r w:rsidRPr="00F73D6B">
        <w:rPr>
          <w:sz w:val="28"/>
          <w:szCs w:val="28"/>
        </w:rPr>
        <w:t>включая, но не ограничиваясь, контрагентов, клиентов, деловых партнеров, агентов, посредников, подрядчиков, а также иных лиц, в том числе органы государственно</w:t>
      </w:r>
      <w:r>
        <w:rPr>
          <w:sz w:val="28"/>
          <w:szCs w:val="28"/>
        </w:rPr>
        <w:t>й власти и их должностные лица;</w:t>
      </w:r>
    </w:p>
    <w:p w14:paraId="60104536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97D">
        <w:rPr>
          <w:sz w:val="28"/>
          <w:szCs w:val="28"/>
        </w:rPr>
        <w:t>ОДЛ по ВК – должностное лицо, ответственное за внутренний контроль в Банке</w:t>
      </w:r>
      <w:r>
        <w:rPr>
          <w:sz w:val="28"/>
          <w:szCs w:val="28"/>
        </w:rPr>
        <w:t>;</w:t>
      </w:r>
    </w:p>
    <w:p w14:paraId="6B3C1C4E" w14:textId="77777777" w:rsidR="00C34213" w:rsidRDefault="00C34213" w:rsidP="00C34213">
      <w:pPr>
        <w:pStyle w:val="ConsPlusNormal"/>
        <w:ind w:firstLine="709"/>
        <w:jc w:val="both"/>
      </w:pPr>
      <w:r w:rsidRPr="00A7112D">
        <w:t>ПОД/ФТ</w:t>
      </w:r>
      <w:r>
        <w:t xml:space="preserve"> </w:t>
      </w:r>
      <w:r w:rsidRPr="00F73D6B">
        <w:t>–</w:t>
      </w:r>
      <w:r>
        <w:t xml:space="preserve"> </w:t>
      </w:r>
      <w:r w:rsidRPr="001E461E">
        <w:t>предотвращение</w:t>
      </w:r>
      <w:r w:rsidRPr="00B62126">
        <w:t xml:space="preserve">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>
        <w:t>;</w:t>
      </w:r>
    </w:p>
    <w:p w14:paraId="7C16C78E" w14:textId="77777777" w:rsidR="00C34213" w:rsidRPr="00B62126" w:rsidRDefault="00C34213" w:rsidP="00C34213">
      <w:pPr>
        <w:pStyle w:val="ConsPlusNormal"/>
        <w:ind w:firstLine="709"/>
        <w:jc w:val="both"/>
      </w:pPr>
      <w:r w:rsidRPr="00B62126">
        <w:t>СВК – система внутреннего контроля;</w:t>
      </w:r>
    </w:p>
    <w:p w14:paraId="10F29018" w14:textId="77777777" w:rsidR="00C34213" w:rsidRDefault="00C34213" w:rsidP="00C34213">
      <w:pPr>
        <w:pStyle w:val="ConsPlusNormal"/>
        <w:ind w:firstLine="709"/>
        <w:jc w:val="both"/>
      </w:pPr>
      <w:r>
        <w:t>УВК – Управление внутреннего контроля;</w:t>
      </w:r>
    </w:p>
    <w:p w14:paraId="448EA5C9" w14:textId="77777777" w:rsidR="00C34213" w:rsidRDefault="00C34213" w:rsidP="00C34213">
      <w:pPr>
        <w:pStyle w:val="ConsPlusNormal"/>
        <w:ind w:firstLine="709"/>
        <w:jc w:val="both"/>
      </w:pPr>
      <w:r>
        <w:t>ОККФМ УВК – отдел комплаенс-контроля и финансового мониторинга Управления внутреннего контроля;</w:t>
      </w:r>
    </w:p>
    <w:p w14:paraId="2F7AEB49" w14:textId="77777777" w:rsidR="00C34213" w:rsidRDefault="00C34213" w:rsidP="00C34213">
      <w:pPr>
        <w:pStyle w:val="ConsPlusNormal"/>
        <w:ind w:firstLine="709"/>
        <w:jc w:val="both"/>
      </w:pPr>
      <w:r w:rsidRPr="008E497D">
        <w:t>УРМ – Управление риск-менеджмента</w:t>
      </w:r>
      <w:r>
        <w:t>.</w:t>
      </w:r>
    </w:p>
    <w:p w14:paraId="19A10C24" w14:textId="77777777" w:rsidR="00C34213" w:rsidRDefault="00C34213" w:rsidP="00C34213">
      <w:pPr>
        <w:ind w:firstLine="709"/>
        <w:rPr>
          <w:sz w:val="28"/>
          <w:szCs w:val="28"/>
        </w:rPr>
      </w:pPr>
      <w:r w:rsidRPr="00B65D7A">
        <w:rPr>
          <w:sz w:val="28"/>
          <w:szCs w:val="28"/>
        </w:rPr>
        <w:t>Для целей настояще</w:t>
      </w:r>
      <w:r>
        <w:rPr>
          <w:sz w:val="28"/>
          <w:szCs w:val="28"/>
        </w:rPr>
        <w:t>й Комплаенс-политики</w:t>
      </w:r>
      <w:r w:rsidRPr="00B65D7A">
        <w:rPr>
          <w:sz w:val="28"/>
          <w:szCs w:val="28"/>
        </w:rPr>
        <w:t xml:space="preserve"> термины</w:t>
      </w:r>
      <w:r>
        <w:rPr>
          <w:sz w:val="28"/>
          <w:szCs w:val="28"/>
        </w:rPr>
        <w:t>:</w:t>
      </w:r>
    </w:p>
    <w:p w14:paraId="525B7288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654E21">
        <w:rPr>
          <w:sz w:val="28"/>
          <w:szCs w:val="28"/>
        </w:rPr>
        <w:t>«аффилированные лица»</w:t>
      </w:r>
      <w:r>
        <w:rPr>
          <w:sz w:val="28"/>
          <w:szCs w:val="28"/>
        </w:rPr>
        <w:t>, «клиент», «контрагент»</w:t>
      </w:r>
      <w:r w:rsidRPr="00654E21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</w:t>
      </w:r>
      <w:r w:rsidRPr="00654E21">
        <w:rPr>
          <w:sz w:val="28"/>
          <w:szCs w:val="28"/>
        </w:rPr>
        <w:t>тся в значени</w:t>
      </w:r>
      <w:r>
        <w:rPr>
          <w:sz w:val="28"/>
          <w:szCs w:val="28"/>
        </w:rPr>
        <w:t>ях</w:t>
      </w:r>
      <w:r w:rsidRPr="00654E21">
        <w:rPr>
          <w:sz w:val="28"/>
          <w:szCs w:val="28"/>
        </w:rPr>
        <w:t>, определенн</w:t>
      </w:r>
      <w:r>
        <w:rPr>
          <w:sz w:val="28"/>
          <w:szCs w:val="28"/>
        </w:rPr>
        <w:t>ых</w:t>
      </w:r>
      <w:r w:rsidRPr="00654E21">
        <w:rPr>
          <w:sz w:val="28"/>
          <w:szCs w:val="28"/>
        </w:rPr>
        <w:t xml:space="preserve"> Положением о порядке работы с аффилированными лицами, инсайдерами и взаимосвязанными с ними лицами ЗАО «</w:t>
      </w:r>
      <w:proofErr w:type="spellStart"/>
      <w:r w:rsidRPr="00654E21">
        <w:rPr>
          <w:sz w:val="28"/>
          <w:szCs w:val="28"/>
        </w:rPr>
        <w:t>МТБанк</w:t>
      </w:r>
      <w:proofErr w:type="spellEnd"/>
      <w:r w:rsidRPr="00654E21">
        <w:rPr>
          <w:sz w:val="28"/>
          <w:szCs w:val="28"/>
        </w:rPr>
        <w:t>» (индекс учета</w:t>
      </w:r>
      <w:r>
        <w:rPr>
          <w:sz w:val="28"/>
          <w:szCs w:val="28"/>
        </w:rPr>
        <w:t xml:space="preserve"> </w:t>
      </w:r>
      <w:r w:rsidRPr="00654E21">
        <w:rPr>
          <w:sz w:val="28"/>
          <w:szCs w:val="28"/>
        </w:rPr>
        <w:t>1784/120)</w:t>
      </w:r>
      <w:r>
        <w:rPr>
          <w:sz w:val="28"/>
          <w:szCs w:val="28"/>
        </w:rPr>
        <w:t>;</w:t>
      </w:r>
    </w:p>
    <w:p w14:paraId="1945A0C1" w14:textId="77777777" w:rsidR="00C34213" w:rsidRDefault="00C34213" w:rsidP="00C34213">
      <w:pPr>
        <w:pStyle w:val="ConsPlusNormal"/>
        <w:ind w:firstLine="709"/>
        <w:jc w:val="both"/>
      </w:pPr>
      <w:r>
        <w:rPr>
          <w:color w:val="000000"/>
          <w:lang w:bidi="ru-RU"/>
        </w:rPr>
        <w:t>«банковская группа» и «у</w:t>
      </w:r>
      <w:r w:rsidRPr="00F218F4">
        <w:rPr>
          <w:color w:val="000000"/>
          <w:lang w:bidi="ru-RU"/>
        </w:rPr>
        <w:t>частник банковской группы</w:t>
      </w:r>
      <w:r>
        <w:rPr>
          <w:color w:val="000000"/>
          <w:lang w:bidi="ru-RU"/>
        </w:rPr>
        <w:t>» используются в значениях, предусмотренных в Банковском кодексе Республики Беларусь</w:t>
      </w:r>
      <w:r>
        <w:t>;</w:t>
      </w:r>
    </w:p>
    <w:p w14:paraId="1F34BB52" w14:textId="77777777" w:rsidR="00C34213" w:rsidRDefault="00C34213" w:rsidP="00C34213">
      <w:pPr>
        <w:pStyle w:val="ConsPlusNormal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«конфликт интересов» используется в значении, определенном Политикой </w:t>
      </w:r>
      <w:r w:rsidRPr="002F4AA7">
        <w:rPr>
          <w:color w:val="000000"/>
          <w:lang w:bidi="ru-RU"/>
        </w:rPr>
        <w:t>по управлению конфликтом интересов в ЗАО «</w:t>
      </w:r>
      <w:proofErr w:type="spellStart"/>
      <w:r w:rsidRPr="002F4AA7">
        <w:rPr>
          <w:color w:val="000000"/>
          <w:lang w:bidi="ru-RU"/>
        </w:rPr>
        <w:t>МТБанк</w:t>
      </w:r>
      <w:proofErr w:type="spellEnd"/>
      <w:r w:rsidRPr="002F4AA7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 (индекс учета 1785/120);</w:t>
      </w:r>
    </w:p>
    <w:p w14:paraId="4502FCE6" w14:textId="77777777" w:rsidR="00C34213" w:rsidRPr="003C5F2D" w:rsidRDefault="00C34213" w:rsidP="00C34213">
      <w:pPr>
        <w:pStyle w:val="ConsPlusNormal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«коррупция» и «противодействие коррупции» используются в значениях, предусмотренных Антикоррупционной политикой ЗАО «</w:t>
      </w:r>
      <w:proofErr w:type="spellStart"/>
      <w:r>
        <w:rPr>
          <w:color w:val="000000"/>
          <w:lang w:bidi="ru-RU"/>
        </w:rPr>
        <w:t>МТБанк</w:t>
      </w:r>
      <w:proofErr w:type="spellEnd"/>
      <w:r>
        <w:rPr>
          <w:color w:val="000000"/>
          <w:lang w:bidi="ru-RU"/>
        </w:rPr>
        <w:t>» (индекс учета 1686/120).</w:t>
      </w:r>
    </w:p>
    <w:p w14:paraId="695A15FD" w14:textId="21969829" w:rsidR="00C34213" w:rsidRPr="00433AD7" w:rsidRDefault="00C34213" w:rsidP="00433AD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F73D6B">
        <w:br/>
      </w:r>
      <w:bookmarkStart w:id="2" w:name="_Toc160019996"/>
      <w:r w:rsidR="00433AD7" w:rsidRPr="00433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433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КОНТЕКСТ </w:t>
      </w:r>
      <w:r w:rsidRPr="00433AD7">
        <w:rPr>
          <w:rFonts w:ascii="Times New Roman" w:hAnsi="Times New Roman" w:cs="Times New Roman"/>
          <w:b/>
          <w:color w:val="auto"/>
        </w:rPr>
        <w:t>БАНКА</w:t>
      </w:r>
      <w:r w:rsidRPr="00433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ТРЕБОВАНИЯ ЗАИНТЕРЕСОВАННЫХ СТОРОН</w:t>
      </w:r>
      <w:bookmarkEnd w:id="2"/>
    </w:p>
    <w:p w14:paraId="400A85F1" w14:textId="77777777" w:rsidR="00C34213" w:rsidRPr="003D488D" w:rsidRDefault="00C34213" w:rsidP="00C34213">
      <w:pPr>
        <w:suppressAutoHyphens/>
        <w:jc w:val="center"/>
        <w:rPr>
          <w:sz w:val="28"/>
          <w:szCs w:val="28"/>
        </w:rPr>
      </w:pPr>
    </w:p>
    <w:p w14:paraId="6EC15221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Банк устан</w:t>
      </w:r>
      <w:r>
        <w:rPr>
          <w:sz w:val="28"/>
          <w:szCs w:val="28"/>
        </w:rPr>
        <w:t>а</w:t>
      </w:r>
      <w:r w:rsidRPr="008F1C55">
        <w:rPr>
          <w:sz w:val="28"/>
          <w:szCs w:val="28"/>
        </w:rPr>
        <w:t>вливает высокоуровневое (стратегическое) понимание важных внутренних и внешних факторов, которые могут повлиять, как положительно, так и отрицательно, на способность Банка достигать запланированных результатов</w:t>
      </w:r>
      <w:r>
        <w:rPr>
          <w:sz w:val="28"/>
          <w:szCs w:val="28"/>
        </w:rPr>
        <w:t>, включая эффективность СКМ</w:t>
      </w:r>
      <w:r w:rsidRPr="008F1C55">
        <w:rPr>
          <w:sz w:val="28"/>
          <w:szCs w:val="28"/>
        </w:rPr>
        <w:t xml:space="preserve">. </w:t>
      </w:r>
    </w:p>
    <w:p w14:paraId="0978A531" w14:textId="77777777" w:rsidR="00C34213" w:rsidRPr="008F1C55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Контекст</w:t>
      </w:r>
      <w:r w:rsidRPr="008F1C55">
        <w:rPr>
          <w:sz w:val="28"/>
          <w:szCs w:val="28"/>
        </w:rPr>
        <w:t xml:space="preserve"> Бан</w:t>
      </w:r>
      <w:r>
        <w:rPr>
          <w:sz w:val="28"/>
          <w:szCs w:val="28"/>
        </w:rPr>
        <w:t>к</w:t>
      </w:r>
      <w:r w:rsidRPr="008F1C55">
        <w:rPr>
          <w:sz w:val="28"/>
          <w:szCs w:val="28"/>
        </w:rPr>
        <w:t xml:space="preserve">а, </w:t>
      </w:r>
      <w:r>
        <w:rPr>
          <w:sz w:val="28"/>
          <w:szCs w:val="28"/>
        </w:rPr>
        <w:t>включающий</w:t>
      </w:r>
      <w:r w:rsidRPr="008F1C55">
        <w:rPr>
          <w:sz w:val="28"/>
          <w:szCs w:val="28"/>
        </w:rPr>
        <w:t xml:space="preserve"> внешние и внутренние факторы, имеющие отношение к целям и стратегическим направлениям развития Банка и влияющие на эффективность СКМ, определяются в Стратегическом плане развития ЗАО «</w:t>
      </w:r>
      <w:proofErr w:type="spellStart"/>
      <w:r w:rsidRPr="008F1C55">
        <w:rPr>
          <w:sz w:val="28"/>
          <w:szCs w:val="28"/>
        </w:rPr>
        <w:t>МТБанк</w:t>
      </w:r>
      <w:proofErr w:type="spellEnd"/>
      <w:r w:rsidRPr="008F1C55">
        <w:rPr>
          <w:sz w:val="28"/>
          <w:szCs w:val="28"/>
        </w:rPr>
        <w:t>» на соответствующий стратегический период, утверждаем</w:t>
      </w:r>
      <w:r>
        <w:rPr>
          <w:sz w:val="28"/>
          <w:szCs w:val="28"/>
        </w:rPr>
        <w:t>о</w:t>
      </w:r>
      <w:r w:rsidRPr="008F1C55">
        <w:rPr>
          <w:sz w:val="28"/>
          <w:szCs w:val="28"/>
        </w:rPr>
        <w:t>м Наблюдательным советом Банка.</w:t>
      </w:r>
    </w:p>
    <w:p w14:paraId="7465FD2C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 xml:space="preserve">Внутренние и внешние факторы отслеживаются и пересматриваются Банком на постоянной основе. Банком также учитываются соответствующие будущие тенденции, которые могут оказать влияние на его внешнюю и внутреннюю среду. </w:t>
      </w:r>
    </w:p>
    <w:p w14:paraId="07AE7FEB" w14:textId="77777777" w:rsidR="00C34213" w:rsidRPr="008F1C55" w:rsidRDefault="00C34213" w:rsidP="00C34213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 xml:space="preserve">Понимание изменчивости внешних и внутренних факторов, а также их </w:t>
      </w:r>
      <w:r>
        <w:rPr>
          <w:sz w:val="28"/>
          <w:szCs w:val="28"/>
        </w:rPr>
        <w:t>а</w:t>
      </w:r>
      <w:r w:rsidRPr="008F1C55">
        <w:rPr>
          <w:sz w:val="28"/>
          <w:szCs w:val="28"/>
        </w:rPr>
        <w:t>нализ формирует основу для планирования, внедрения, развития и улучшения СКМ.</w:t>
      </w:r>
    </w:p>
    <w:p w14:paraId="4C6E0275" w14:textId="77777777" w:rsidR="00C34213" w:rsidRPr="008F1C55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 xml:space="preserve">Внутренние и внешние факторы, существенные для </w:t>
      </w:r>
      <w:r w:rsidRPr="00AE2295">
        <w:rPr>
          <w:sz w:val="28"/>
          <w:szCs w:val="28"/>
        </w:rPr>
        <w:t>контекста</w:t>
      </w:r>
      <w:r w:rsidRPr="008F1C55">
        <w:rPr>
          <w:sz w:val="28"/>
          <w:szCs w:val="28"/>
        </w:rPr>
        <w:t xml:space="preserve"> Банка, включают, но не ограничиваются, следующими:</w:t>
      </w:r>
    </w:p>
    <w:p w14:paraId="3361232A" w14:textId="77777777" w:rsidR="00C34213" w:rsidRPr="009303F2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внутренние факторы:</w:t>
      </w:r>
    </w:p>
    <w:p w14:paraId="308EC1E0" w14:textId="77777777" w:rsidR="00C34213" w:rsidRPr="008F1C55" w:rsidRDefault="00C34213" w:rsidP="00C3421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общий результат деятельности Банка, включая финансовые результаты;</w:t>
      </w:r>
    </w:p>
    <w:p w14:paraId="6FB06A04" w14:textId="77777777" w:rsidR="00C34213" w:rsidRPr="008F1C55" w:rsidRDefault="00C34213" w:rsidP="00C3421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связанные с ресурсами, в том числе инфраструктура, среда для выполнения процессов, база знаний Банка;</w:t>
      </w:r>
    </w:p>
    <w:p w14:paraId="5DE00BC5" w14:textId="77777777" w:rsidR="00C34213" w:rsidRPr="008F1C55" w:rsidRDefault="00C34213" w:rsidP="00C3421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аспекты, связанные с персоналом, такие как компетентность работников, корпоративная культура и пр.;</w:t>
      </w:r>
    </w:p>
    <w:p w14:paraId="77306931" w14:textId="77777777" w:rsidR="00C34213" w:rsidRPr="008F1C55" w:rsidRDefault="00C34213" w:rsidP="00C3421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связанные с операционной деятельностью;</w:t>
      </w:r>
    </w:p>
    <w:p w14:paraId="17407AD5" w14:textId="77777777" w:rsidR="00C34213" w:rsidRPr="008F1C55" w:rsidRDefault="00C34213" w:rsidP="00C3421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связанные с управлением Банком, такие как правила и процедуры принятия решений или организационная структура</w:t>
      </w:r>
      <w:r>
        <w:rPr>
          <w:sz w:val="28"/>
          <w:szCs w:val="28"/>
        </w:rPr>
        <w:t>;</w:t>
      </w:r>
    </w:p>
    <w:p w14:paraId="1FB504F0" w14:textId="77777777" w:rsidR="00C34213" w:rsidRPr="008F1C55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внешние факторы:</w:t>
      </w:r>
    </w:p>
    <w:p w14:paraId="7E8B3091" w14:textId="77777777" w:rsidR="00C34213" w:rsidRPr="008F1C55" w:rsidRDefault="00C34213" w:rsidP="00C34213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макроэкономические аспекты, такие как прогнозы по курсу валют, экономическая ситуация, прогноз инфляции и пр.;</w:t>
      </w:r>
    </w:p>
    <w:p w14:paraId="3CD33285" w14:textId="77777777" w:rsidR="00C34213" w:rsidRPr="008F1C55" w:rsidRDefault="00C34213" w:rsidP="00C34213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социальные аспекты, такие как региональный уровень безработицы, ощущение безопасности, праздничные и рабочие дни;</w:t>
      </w:r>
    </w:p>
    <w:p w14:paraId="0D45FE4C" w14:textId="77777777" w:rsidR="00C34213" w:rsidRPr="008F1C55" w:rsidRDefault="00C34213" w:rsidP="00C34213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политические аспекты, такие как политическая стабильность, государственные инвестиции, региональная инфраструктура, международные торговые соглашения и т.п.;</w:t>
      </w:r>
    </w:p>
    <w:p w14:paraId="51396540" w14:textId="77777777" w:rsidR="00C34213" w:rsidRPr="008F1C55" w:rsidRDefault="00C34213" w:rsidP="00C34213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lastRenderedPageBreak/>
        <w:t xml:space="preserve">технологические аспекты, такие как новые направления в информационных технологиях, </w:t>
      </w:r>
      <w:r>
        <w:rPr>
          <w:sz w:val="28"/>
          <w:szCs w:val="28"/>
        </w:rPr>
        <w:t>их применение, внедрение, развитие</w:t>
      </w:r>
      <w:r w:rsidRPr="008F1C55">
        <w:rPr>
          <w:sz w:val="28"/>
          <w:szCs w:val="28"/>
        </w:rPr>
        <w:t xml:space="preserve"> и т.п.</w:t>
      </w:r>
      <w:r>
        <w:rPr>
          <w:sz w:val="28"/>
          <w:szCs w:val="28"/>
        </w:rPr>
        <w:t>;</w:t>
      </w:r>
    </w:p>
    <w:p w14:paraId="21EE3892" w14:textId="77777777" w:rsidR="00C34213" w:rsidRPr="008F1C55" w:rsidRDefault="00C34213" w:rsidP="00C34213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конкуренция, включая долю рынка, занимаемую Банком, подобные или замещающие банковские продукты, или услуги, тенденции лидеров рынка, тенденции роста клиентской базы, стабильность рынка;</w:t>
      </w:r>
    </w:p>
    <w:p w14:paraId="4AFCF73B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8F1C55">
        <w:rPr>
          <w:sz w:val="28"/>
          <w:szCs w:val="28"/>
        </w:rPr>
        <w:t>факторы, влияющие на рабочую среду, в том числе законодательные и нормативные требования.</w:t>
      </w:r>
    </w:p>
    <w:p w14:paraId="65A56321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внешних и внутренних факторов Банком </w:t>
      </w:r>
      <w:r w:rsidRPr="0024332A">
        <w:rPr>
          <w:sz w:val="28"/>
          <w:szCs w:val="28"/>
        </w:rPr>
        <w:t>учитыва</w:t>
      </w:r>
      <w:r>
        <w:rPr>
          <w:sz w:val="28"/>
          <w:szCs w:val="28"/>
        </w:rPr>
        <w:t>ю</w:t>
      </w:r>
      <w:r w:rsidRPr="0024332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4332A">
        <w:rPr>
          <w:sz w:val="28"/>
          <w:szCs w:val="28"/>
        </w:rPr>
        <w:t xml:space="preserve"> требования заинтересованных сторон. </w:t>
      </w:r>
      <w:r w:rsidRPr="00A7112D">
        <w:rPr>
          <w:sz w:val="28"/>
          <w:szCs w:val="28"/>
        </w:rPr>
        <w:t xml:space="preserve">При этом Банк учитывает требования не только клиентов и контрагентов Банка, с которыми заключены договора/контракты, но и тех заинтересованных сторон, которые значимы для СКМ. </w:t>
      </w:r>
    </w:p>
    <w:p w14:paraId="14D8DAE2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При определении уровня значимости для СКМ заинтересованных сторон Банком учитываются:</w:t>
      </w:r>
    </w:p>
    <w:p w14:paraId="5E51C72C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 xml:space="preserve">степень возможного влияния на деятельность </w:t>
      </w:r>
      <w:r>
        <w:rPr>
          <w:sz w:val="28"/>
          <w:szCs w:val="28"/>
        </w:rPr>
        <w:t>Банка</w:t>
      </w:r>
      <w:r w:rsidRPr="00A7112D">
        <w:rPr>
          <w:sz w:val="28"/>
          <w:szCs w:val="28"/>
        </w:rPr>
        <w:t xml:space="preserve"> или е</w:t>
      </w:r>
      <w:r>
        <w:rPr>
          <w:sz w:val="28"/>
          <w:szCs w:val="28"/>
        </w:rPr>
        <w:t>го</w:t>
      </w:r>
      <w:r w:rsidRPr="00A7112D">
        <w:rPr>
          <w:sz w:val="28"/>
          <w:szCs w:val="28"/>
        </w:rPr>
        <w:t xml:space="preserve"> решения;</w:t>
      </w:r>
    </w:p>
    <w:p w14:paraId="0252D03C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способность порождать риски и возможности;</w:t>
      </w:r>
    </w:p>
    <w:p w14:paraId="3E0B3AD4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возможность быть подверженным решениям или действиям Банка</w:t>
      </w:r>
      <w:r>
        <w:rPr>
          <w:sz w:val="28"/>
          <w:szCs w:val="28"/>
        </w:rPr>
        <w:t>.</w:t>
      </w:r>
    </w:p>
    <w:p w14:paraId="4FDCB73A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Банком определены следующие заинтересованные стороны, которые влияют на СКМ:</w:t>
      </w:r>
    </w:p>
    <w:p w14:paraId="616DFF3D" w14:textId="77777777" w:rsidR="00C34213" w:rsidRPr="009303F2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внешние: </w:t>
      </w:r>
    </w:p>
    <w:p w14:paraId="53E5B8D3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клиенты;</w:t>
      </w:r>
    </w:p>
    <w:p w14:paraId="2EF0658C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бенефициарные </w:t>
      </w:r>
      <w:r w:rsidRPr="00A7112D">
        <w:rPr>
          <w:sz w:val="28"/>
          <w:szCs w:val="28"/>
        </w:rPr>
        <w:t>собственники, акционеры;</w:t>
      </w:r>
    </w:p>
    <w:p w14:paraId="57747F1B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надзорные органы;</w:t>
      </w:r>
    </w:p>
    <w:p w14:paraId="2B3D0115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б</w:t>
      </w:r>
      <w:r w:rsidRPr="00A7112D">
        <w:rPr>
          <w:sz w:val="28"/>
          <w:szCs w:val="28"/>
        </w:rPr>
        <w:t>анковской группы</w:t>
      </w:r>
      <w:r>
        <w:rPr>
          <w:sz w:val="28"/>
          <w:szCs w:val="28"/>
        </w:rPr>
        <w:t xml:space="preserve"> (при ее наличии)</w:t>
      </w:r>
      <w:r w:rsidRPr="00A7112D">
        <w:rPr>
          <w:sz w:val="28"/>
          <w:szCs w:val="28"/>
        </w:rPr>
        <w:t>;</w:t>
      </w:r>
    </w:p>
    <w:p w14:paraId="5E5F4709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внешние поставщики (контрагенты/партнеры);</w:t>
      </w:r>
    </w:p>
    <w:p w14:paraId="08351E42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банки-контрагенты;</w:t>
      </w:r>
    </w:p>
    <w:p w14:paraId="78D6725C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законодательные и регулирующие органы (местные, региональные, областные, национальные или международные);</w:t>
      </w:r>
    </w:p>
    <w:p w14:paraId="55EE2FF4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профессиональные ассоциации;</w:t>
      </w:r>
    </w:p>
    <w:p w14:paraId="2DB27949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конкуренты</w:t>
      </w:r>
      <w:r>
        <w:rPr>
          <w:sz w:val="28"/>
          <w:szCs w:val="28"/>
        </w:rPr>
        <w:t>;</w:t>
      </w:r>
    </w:p>
    <w:p w14:paraId="32E3B099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внутренние:</w:t>
      </w:r>
    </w:p>
    <w:p w14:paraId="63FAB792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задействованные лица (руководящие органы, руководство, работники, структурные подразделения Банка и т.д.).</w:t>
      </w:r>
    </w:p>
    <w:p w14:paraId="24613BA6" w14:textId="77777777" w:rsidR="00C34213" w:rsidRPr="00A7112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Приоритетные требования заинтересованных сторон, учитываемые в рамках СКМ, включают в себя, но не ограничиваются:</w:t>
      </w:r>
    </w:p>
    <w:p w14:paraId="413A2074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законодательство, рекомендации регулирующего органа и иные предписания надзорных органов;</w:t>
      </w:r>
    </w:p>
    <w:p w14:paraId="6DFBD11D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договорные отношения (контракты, договоры, соглашения и т.п.)</w:t>
      </w:r>
      <w:r w:rsidRPr="00A7112D">
        <w:rPr>
          <w:sz w:val="28"/>
          <w:szCs w:val="28"/>
        </w:rPr>
        <w:t>;</w:t>
      </w:r>
    </w:p>
    <w:p w14:paraId="7092309B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ЛПА Банка, приказы и иные распорядительные документы Банка;  </w:t>
      </w:r>
    </w:p>
    <w:p w14:paraId="335F99E1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избежание вовлеченности Банка в проведение подозрительных операций в сфере ПОД/ФТ, в проведение финансовых операций лиц особого контроля, в отношении которых введены санкции;</w:t>
      </w:r>
    </w:p>
    <w:p w14:paraId="759F120B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A7112D">
        <w:rPr>
          <w:sz w:val="28"/>
          <w:szCs w:val="28"/>
        </w:rPr>
        <w:t xml:space="preserve"> о ненадлежащих, неэтичных действиях </w:t>
      </w:r>
      <w:r w:rsidRPr="005F2A75">
        <w:rPr>
          <w:sz w:val="28"/>
          <w:szCs w:val="28"/>
        </w:rPr>
        <w:t>задействованных лиц и третьих сторон</w:t>
      </w:r>
      <w:r w:rsidRPr="005F2A75" w:rsidDel="005F2A75">
        <w:rPr>
          <w:sz w:val="28"/>
          <w:szCs w:val="28"/>
        </w:rPr>
        <w:t xml:space="preserve"> </w:t>
      </w:r>
      <w:r w:rsidRPr="00A7112D">
        <w:rPr>
          <w:sz w:val="28"/>
          <w:szCs w:val="28"/>
        </w:rPr>
        <w:t>Банка;</w:t>
      </w:r>
    </w:p>
    <w:p w14:paraId="728430DF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lastRenderedPageBreak/>
        <w:t>противодействие коррупции;</w:t>
      </w:r>
    </w:p>
    <w:p w14:paraId="5453C509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избежание</w:t>
      </w:r>
      <w:r>
        <w:rPr>
          <w:sz w:val="28"/>
          <w:szCs w:val="28"/>
        </w:rPr>
        <w:t>/выявление</w:t>
      </w:r>
      <w:r w:rsidRPr="00A7112D">
        <w:rPr>
          <w:sz w:val="28"/>
          <w:szCs w:val="28"/>
        </w:rPr>
        <w:t xml:space="preserve"> конфликта интересов и его условий;</w:t>
      </w:r>
    </w:p>
    <w:p w14:paraId="2CBAC502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A7112D">
        <w:rPr>
          <w:sz w:val="28"/>
          <w:szCs w:val="28"/>
        </w:rPr>
        <w:t xml:space="preserve"> поведения работников вне Банка;</w:t>
      </w:r>
    </w:p>
    <w:p w14:paraId="1424B64B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контроль за использованием инсайдерской информации;</w:t>
      </w:r>
    </w:p>
    <w:p w14:paraId="5F72298B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контроль за соблюдением норм деловой этики, качества обслуживания клиентов;</w:t>
      </w:r>
    </w:p>
    <w:p w14:paraId="39B0B295" w14:textId="77777777" w:rsidR="00C34213" w:rsidRPr="00A7112D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полнота и релевантность отчетности</w:t>
      </w:r>
      <w:r>
        <w:rPr>
          <w:sz w:val="28"/>
          <w:szCs w:val="28"/>
        </w:rPr>
        <w:t>, в том числе</w:t>
      </w:r>
      <w:r w:rsidRPr="00A7112D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Pr="00A7112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A7112D">
        <w:rPr>
          <w:sz w:val="28"/>
          <w:szCs w:val="28"/>
        </w:rPr>
        <w:t xml:space="preserve"> комплаенс;</w:t>
      </w:r>
    </w:p>
    <w:p w14:paraId="4ABFC5FC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A7112D">
        <w:rPr>
          <w:sz w:val="28"/>
          <w:szCs w:val="28"/>
        </w:rPr>
        <w:t>обучение и консультирование</w:t>
      </w:r>
      <w:r>
        <w:rPr>
          <w:sz w:val="28"/>
          <w:szCs w:val="28"/>
        </w:rPr>
        <w:t xml:space="preserve"> (включая комплаенс-запросы)</w:t>
      </w:r>
      <w:r w:rsidRPr="00A7112D">
        <w:rPr>
          <w:sz w:val="28"/>
          <w:szCs w:val="28"/>
        </w:rPr>
        <w:t xml:space="preserve"> по вопросам комплаенс.</w:t>
      </w:r>
    </w:p>
    <w:p w14:paraId="3A1B35CE" w14:textId="77777777" w:rsidR="00C34213" w:rsidRDefault="00C34213" w:rsidP="00C34213">
      <w:pPr>
        <w:suppressAutoHyphens/>
        <w:jc w:val="center"/>
        <w:rPr>
          <w:sz w:val="28"/>
          <w:szCs w:val="28"/>
        </w:rPr>
      </w:pPr>
    </w:p>
    <w:p w14:paraId="368302C8" w14:textId="0E0985A2" w:rsidR="00C34213" w:rsidRPr="00DC7F48" w:rsidRDefault="00433AD7" w:rsidP="00433AD7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60019997"/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C34213" w:rsidRPr="00DC7F48">
        <w:rPr>
          <w:rFonts w:ascii="Times New Roman" w:hAnsi="Times New Roman" w:cs="Times New Roman"/>
          <w:b/>
          <w:color w:val="auto"/>
          <w:sz w:val="28"/>
          <w:szCs w:val="28"/>
        </w:rPr>
        <w:t>ОБЛАСТИ ПРИМЕНЕНИЯ И ФУНКЦИИ СКМ</w:t>
      </w:r>
      <w:bookmarkEnd w:id="3"/>
    </w:p>
    <w:p w14:paraId="5B0E7F9B" w14:textId="77777777" w:rsidR="00C34213" w:rsidRDefault="00C34213" w:rsidP="00C34213">
      <w:pPr>
        <w:ind w:firstLine="709"/>
        <w:jc w:val="both"/>
        <w:rPr>
          <w:sz w:val="28"/>
          <w:szCs w:val="28"/>
        </w:rPr>
      </w:pPr>
    </w:p>
    <w:p w14:paraId="56424C0D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СКМ определяется для понимания основных комплаенс-рисков, с которыми сталкивается Банк, а также для установления географических и организационных границ, к которым применяется СКМ.</w:t>
      </w:r>
    </w:p>
    <w:p w14:paraId="486C7A65" w14:textId="77777777" w:rsidR="00C34213" w:rsidRPr="00BB34AA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BB34A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 w:rsidRPr="00BB34AA">
        <w:rPr>
          <w:sz w:val="28"/>
          <w:szCs w:val="28"/>
        </w:rPr>
        <w:t xml:space="preserve"> области применения СКМ </w:t>
      </w:r>
      <w:r>
        <w:rPr>
          <w:sz w:val="28"/>
          <w:szCs w:val="28"/>
        </w:rPr>
        <w:t xml:space="preserve">влияют и </w:t>
      </w:r>
      <w:r w:rsidRPr="00BB34AA">
        <w:rPr>
          <w:sz w:val="28"/>
          <w:szCs w:val="28"/>
        </w:rPr>
        <w:t>учитываются:</w:t>
      </w:r>
    </w:p>
    <w:p w14:paraId="04A04F35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BB34AA">
        <w:rPr>
          <w:sz w:val="28"/>
          <w:szCs w:val="28"/>
        </w:rPr>
        <w:t xml:space="preserve">все бизнес-процессы, внесенные в дерево бизнес-процессов </w:t>
      </w:r>
      <w:r>
        <w:rPr>
          <w:sz w:val="28"/>
          <w:szCs w:val="28"/>
        </w:rPr>
        <w:t>Банка (включая их изменения)</w:t>
      </w:r>
      <w:r w:rsidRPr="00BB34AA">
        <w:rPr>
          <w:sz w:val="28"/>
          <w:szCs w:val="28"/>
        </w:rPr>
        <w:t>;</w:t>
      </w:r>
    </w:p>
    <w:p w14:paraId="150B67EB" w14:textId="77777777" w:rsidR="00C34213" w:rsidRPr="00BB34AA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степень комплаенс-рисков, с которыми сталкивается Банк в процессе деятельности;</w:t>
      </w:r>
    </w:p>
    <w:p w14:paraId="719E56AB" w14:textId="77777777" w:rsidR="00C34213" w:rsidRPr="00BB34AA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контекст</w:t>
      </w:r>
      <w:r w:rsidRPr="00BB34AA">
        <w:rPr>
          <w:sz w:val="28"/>
          <w:szCs w:val="28"/>
        </w:rPr>
        <w:t xml:space="preserve"> Банка;</w:t>
      </w:r>
    </w:p>
    <w:p w14:paraId="626FD614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BB34AA">
        <w:rPr>
          <w:sz w:val="28"/>
          <w:szCs w:val="28"/>
        </w:rPr>
        <w:t xml:space="preserve">требования соответствующих заинтересованных сторон.  </w:t>
      </w:r>
    </w:p>
    <w:p w14:paraId="7774B61F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область применения СКМ определена на уровне Банка в целом в рамках всех направлений его деятельности, а также участников банковской группы. </w:t>
      </w:r>
    </w:p>
    <w:p w14:paraId="537BC2F0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>Банк рассчитывает, что е</w:t>
      </w:r>
      <w:r>
        <w:rPr>
          <w:sz w:val="28"/>
          <w:szCs w:val="28"/>
        </w:rPr>
        <w:t>го заинтересованные стороны, в том числе</w:t>
      </w:r>
      <w:r w:rsidRPr="00FE7164">
        <w:rPr>
          <w:sz w:val="28"/>
          <w:szCs w:val="28"/>
        </w:rPr>
        <w:t xml:space="preserve"> деловые партнеры, клиенты, контрагенты</w:t>
      </w:r>
      <w:r>
        <w:rPr>
          <w:sz w:val="28"/>
          <w:szCs w:val="28"/>
        </w:rPr>
        <w:t>,</w:t>
      </w:r>
      <w:r w:rsidRPr="00FE7164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задействованные</w:t>
      </w:r>
      <w:r w:rsidRPr="00FE7164">
        <w:rPr>
          <w:sz w:val="28"/>
          <w:szCs w:val="28"/>
        </w:rPr>
        <w:t xml:space="preserve"> лица</w:t>
      </w:r>
      <w:r>
        <w:rPr>
          <w:sz w:val="28"/>
          <w:szCs w:val="28"/>
        </w:rPr>
        <w:t>, а также участники банковской группы</w:t>
      </w:r>
      <w:r w:rsidRPr="00FE7164">
        <w:rPr>
          <w:sz w:val="28"/>
          <w:szCs w:val="28"/>
        </w:rPr>
        <w:t xml:space="preserve"> придерживаются основных принципов настоящей </w:t>
      </w:r>
      <w:r>
        <w:rPr>
          <w:sz w:val="28"/>
          <w:szCs w:val="28"/>
        </w:rPr>
        <w:t>Комплаенс-п</w:t>
      </w:r>
      <w:r w:rsidRPr="00FE7164">
        <w:rPr>
          <w:sz w:val="28"/>
          <w:szCs w:val="28"/>
        </w:rPr>
        <w:t>олитик</w:t>
      </w:r>
      <w:r>
        <w:rPr>
          <w:sz w:val="28"/>
          <w:szCs w:val="28"/>
        </w:rPr>
        <w:t>и</w:t>
      </w:r>
      <w:r w:rsidRPr="00FE7164">
        <w:rPr>
          <w:sz w:val="28"/>
          <w:szCs w:val="28"/>
        </w:rPr>
        <w:t xml:space="preserve">. Третьи лица, могут быть обязаны придерживаться настоящей </w:t>
      </w:r>
      <w:r>
        <w:rPr>
          <w:sz w:val="28"/>
          <w:szCs w:val="28"/>
        </w:rPr>
        <w:t>Комплаенс-п</w:t>
      </w:r>
      <w:r w:rsidRPr="00FE7164">
        <w:rPr>
          <w:sz w:val="28"/>
          <w:szCs w:val="28"/>
        </w:rPr>
        <w:t>олитик</w:t>
      </w:r>
      <w:r>
        <w:rPr>
          <w:sz w:val="28"/>
          <w:szCs w:val="28"/>
        </w:rPr>
        <w:t xml:space="preserve">и </w:t>
      </w:r>
      <w:r w:rsidRPr="00FE7164">
        <w:rPr>
          <w:sz w:val="28"/>
          <w:szCs w:val="28"/>
        </w:rPr>
        <w:t>согласно заключенно</w:t>
      </w:r>
      <w:r>
        <w:rPr>
          <w:sz w:val="28"/>
          <w:szCs w:val="28"/>
        </w:rPr>
        <w:t>му</w:t>
      </w:r>
      <w:r w:rsidRPr="00FE716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FE7164">
        <w:rPr>
          <w:sz w:val="28"/>
          <w:szCs w:val="28"/>
        </w:rPr>
        <w:t xml:space="preserve"> с Банком</w:t>
      </w:r>
      <w:r>
        <w:rPr>
          <w:sz w:val="28"/>
          <w:szCs w:val="28"/>
        </w:rPr>
        <w:t>, а также могут самостоятельно ознакомиться с Комплаенс-политикой, размещенной на официальном сайте Банка</w:t>
      </w:r>
      <w:r w:rsidRPr="00FE7164">
        <w:rPr>
          <w:sz w:val="28"/>
          <w:szCs w:val="28"/>
        </w:rPr>
        <w:t>.</w:t>
      </w:r>
    </w:p>
    <w:p w14:paraId="4DF25ECF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B34AA">
        <w:rPr>
          <w:sz w:val="28"/>
          <w:szCs w:val="28"/>
        </w:rPr>
        <w:t>Банк распростран</w:t>
      </w:r>
      <w:r>
        <w:rPr>
          <w:sz w:val="28"/>
          <w:szCs w:val="28"/>
        </w:rPr>
        <w:t>яет область</w:t>
      </w:r>
      <w:r w:rsidRPr="00BB34AA">
        <w:rPr>
          <w:sz w:val="28"/>
          <w:szCs w:val="28"/>
        </w:rPr>
        <w:t xml:space="preserve"> СКМ на все бизнес-процессы, при этом выделя</w:t>
      </w:r>
      <w:r>
        <w:rPr>
          <w:sz w:val="28"/>
          <w:szCs w:val="28"/>
        </w:rPr>
        <w:t>ются</w:t>
      </w:r>
      <w:r w:rsidRPr="00BB3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BB34AA">
        <w:rPr>
          <w:sz w:val="28"/>
          <w:szCs w:val="28"/>
        </w:rPr>
        <w:t xml:space="preserve">приоритетные </w:t>
      </w:r>
      <w:r>
        <w:rPr>
          <w:sz w:val="28"/>
          <w:szCs w:val="28"/>
        </w:rPr>
        <w:t>функции СКМ</w:t>
      </w:r>
      <w:r w:rsidRPr="00FE7164">
        <w:rPr>
          <w:sz w:val="28"/>
          <w:szCs w:val="28"/>
        </w:rPr>
        <w:t xml:space="preserve">: </w:t>
      </w:r>
    </w:p>
    <w:p w14:paraId="662BFB12" w14:textId="77777777" w:rsidR="00C34213" w:rsidRPr="00C3640C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ПОД/ФТ.</w:t>
      </w:r>
    </w:p>
    <w:p w14:paraId="404BD381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рамках данного направления в</w:t>
      </w:r>
      <w:r w:rsidRPr="00C3640C">
        <w:rPr>
          <w:sz w:val="28"/>
          <w:szCs w:val="28"/>
          <w:lang w:eastAsia="ru-RU"/>
        </w:rPr>
        <w:t xml:space="preserve"> Банке:</w:t>
      </w:r>
    </w:p>
    <w:p w14:paraId="37FDE045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 xml:space="preserve">организована </w:t>
      </w:r>
      <w:r>
        <w:rPr>
          <w:sz w:val="28"/>
          <w:szCs w:val="28"/>
          <w:lang w:eastAsia="ru-RU"/>
        </w:rPr>
        <w:t>СВК</w:t>
      </w:r>
      <w:r w:rsidRPr="00C3640C">
        <w:rPr>
          <w:sz w:val="28"/>
          <w:szCs w:val="28"/>
          <w:lang w:eastAsia="ru-RU"/>
        </w:rPr>
        <w:t xml:space="preserve"> в сфере ПОД/ФТ в соответствии с законодательными требованиями;</w:t>
      </w:r>
    </w:p>
    <w:p w14:paraId="219179D4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разработаны процедуры управления рисками,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64FB8DC9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lastRenderedPageBreak/>
        <w:t>проводится самооценка вовлеченности Банка в проведение подозрительных операций в сфере ПОД/ФТ;</w:t>
      </w:r>
    </w:p>
    <w:p w14:paraId="217B34B5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 xml:space="preserve">осуществляется контроль за выполнением Правил внутреннего контроля </w:t>
      </w:r>
      <w:r>
        <w:rPr>
          <w:sz w:val="28"/>
          <w:szCs w:val="28"/>
          <w:lang w:eastAsia="ru-RU"/>
        </w:rPr>
        <w:t>ЗАО «</w:t>
      </w:r>
      <w:proofErr w:type="spellStart"/>
      <w:r>
        <w:rPr>
          <w:sz w:val="28"/>
          <w:szCs w:val="28"/>
          <w:lang w:eastAsia="ru-RU"/>
        </w:rPr>
        <w:t>МТБанк</w:t>
      </w:r>
      <w:proofErr w:type="spellEnd"/>
      <w:r>
        <w:rPr>
          <w:sz w:val="28"/>
          <w:szCs w:val="28"/>
          <w:lang w:eastAsia="ru-RU"/>
        </w:rPr>
        <w:t xml:space="preserve">» </w:t>
      </w:r>
      <w:r w:rsidRPr="00C3640C">
        <w:rPr>
          <w:sz w:val="28"/>
          <w:szCs w:val="28"/>
          <w:lang w:eastAsia="ru-RU"/>
        </w:rPr>
        <w:t>в сфере ПОД/ФТ</w:t>
      </w:r>
      <w:r>
        <w:rPr>
          <w:sz w:val="28"/>
          <w:szCs w:val="28"/>
          <w:lang w:eastAsia="ru-RU"/>
        </w:rPr>
        <w:t xml:space="preserve"> (индекс учета 1035/28)</w:t>
      </w:r>
      <w:r w:rsidRPr="00C3640C">
        <w:rPr>
          <w:sz w:val="28"/>
          <w:szCs w:val="28"/>
          <w:lang w:eastAsia="ru-RU"/>
        </w:rPr>
        <w:t>;</w:t>
      </w:r>
    </w:p>
    <w:p w14:paraId="0EA1D1AF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 xml:space="preserve">организован контроль выявления финансовых операций, подлежащих особому контролю, в том числе составление специальных формуляров по данным финансовым операциям, их направление в </w:t>
      </w:r>
      <w:r w:rsidRPr="00C3640C">
        <w:rPr>
          <w:color w:val="000000"/>
          <w:sz w:val="28"/>
          <w:szCs w:val="28"/>
        </w:rPr>
        <w:t>Департамент финансового мониторинга Комитета государственного контроля Республики Беларусь</w:t>
      </w:r>
      <w:r w:rsidRPr="00C3640C">
        <w:rPr>
          <w:sz w:val="28"/>
          <w:szCs w:val="28"/>
          <w:lang w:eastAsia="ru-RU"/>
        </w:rPr>
        <w:t>;</w:t>
      </w:r>
    </w:p>
    <w:p w14:paraId="70F5D673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осуществл</w:t>
      </w:r>
      <w:r>
        <w:rPr>
          <w:sz w:val="28"/>
          <w:szCs w:val="28"/>
          <w:lang w:eastAsia="ru-RU"/>
        </w:rPr>
        <w:t>яется</w:t>
      </w:r>
      <w:r w:rsidRPr="00C3640C">
        <w:rPr>
          <w:sz w:val="28"/>
          <w:szCs w:val="28"/>
          <w:lang w:eastAsia="ru-RU"/>
        </w:rPr>
        <w:t xml:space="preserve"> контроль обоснованности установления итоговой степени риска работы с клиентом;</w:t>
      </w:r>
    </w:p>
    <w:p w14:paraId="2230FC9B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организована актуализация анкетных данных клиентов Банка;</w:t>
      </w:r>
    </w:p>
    <w:p w14:paraId="4C577F7A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  <w:lang w:eastAsia="ru-RU"/>
        </w:rPr>
        <w:t>проводится проверка программным путем сведений о клиентах и их бенефициарных владельцах с целью отнесения их к публичным должностным лицам, а также с целью выявления лиц, причастных к террористической деятельности;</w:t>
      </w:r>
    </w:p>
    <w:p w14:paraId="53C25BDD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осуществляются </w:t>
      </w:r>
      <w:r w:rsidRPr="00C3640C">
        <w:rPr>
          <w:sz w:val="28"/>
          <w:szCs w:val="28"/>
          <w:lang w:eastAsia="ru-RU"/>
        </w:rPr>
        <w:t>иные функции контроля в сфере ПОД/ФТ.</w:t>
      </w:r>
    </w:p>
    <w:p w14:paraId="624B0061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С целью развития данного принципа в Банке разработаны Правила </w:t>
      </w:r>
      <w:r w:rsidRPr="00C3640C">
        <w:rPr>
          <w:color w:val="000000"/>
          <w:spacing w:val="-1"/>
          <w:sz w:val="28"/>
          <w:szCs w:val="28"/>
        </w:rPr>
        <w:t>внутреннего контроля ЗАО «</w:t>
      </w:r>
      <w:proofErr w:type="spellStart"/>
      <w:r w:rsidRPr="00C3640C">
        <w:rPr>
          <w:color w:val="000000"/>
          <w:spacing w:val="-1"/>
          <w:sz w:val="28"/>
          <w:szCs w:val="28"/>
        </w:rPr>
        <w:t>МТБанк</w:t>
      </w:r>
      <w:proofErr w:type="spellEnd"/>
      <w:r w:rsidRPr="00C3640C">
        <w:rPr>
          <w:color w:val="000000"/>
          <w:spacing w:val="-1"/>
          <w:sz w:val="28"/>
          <w:szCs w:val="28"/>
        </w:rPr>
        <w:t xml:space="preserve">» </w:t>
      </w:r>
      <w:r w:rsidRPr="00C3640C">
        <w:rPr>
          <w:bCs/>
          <w:color w:val="000000"/>
          <w:spacing w:val="-1"/>
          <w:sz w:val="28"/>
          <w:szCs w:val="28"/>
        </w:rPr>
        <w:t>в сфере ПОД/ФТ</w:t>
      </w:r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(индекс учета 1035/28)</w:t>
      </w:r>
      <w:r w:rsidRPr="00C3640C">
        <w:rPr>
          <w:bCs/>
          <w:color w:val="000000"/>
          <w:spacing w:val="-1"/>
          <w:sz w:val="28"/>
          <w:szCs w:val="28"/>
        </w:rPr>
        <w:t xml:space="preserve">, </w:t>
      </w:r>
      <w:r w:rsidRPr="00C3640C">
        <w:rPr>
          <w:sz w:val="28"/>
          <w:szCs w:val="28"/>
        </w:rPr>
        <w:t>Положение</w:t>
      </w:r>
      <w:bookmarkStart w:id="4" w:name="_Hlk25413252"/>
      <w:r w:rsidRPr="00C3640C">
        <w:rPr>
          <w:sz w:val="28"/>
          <w:szCs w:val="28"/>
        </w:rPr>
        <w:t xml:space="preserve"> о порядке проведения оценки СВК в сфере ПОД/ФТ ЗАО «</w:t>
      </w:r>
      <w:proofErr w:type="spellStart"/>
      <w:r w:rsidRPr="00C3640C">
        <w:rPr>
          <w:sz w:val="28"/>
          <w:szCs w:val="28"/>
        </w:rPr>
        <w:t>МТБанк</w:t>
      </w:r>
      <w:bookmarkEnd w:id="4"/>
      <w:proofErr w:type="spellEnd"/>
      <w:r w:rsidRPr="00C3640C">
        <w:rPr>
          <w:sz w:val="28"/>
          <w:szCs w:val="28"/>
        </w:rPr>
        <w:t>»</w:t>
      </w:r>
      <w:r>
        <w:rPr>
          <w:sz w:val="28"/>
          <w:szCs w:val="28"/>
        </w:rPr>
        <w:t xml:space="preserve"> (индекс учета 1704/120);</w:t>
      </w:r>
    </w:p>
    <w:p w14:paraId="725A73EF" w14:textId="77777777" w:rsidR="00C34213" w:rsidRPr="00C3640C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C3640C">
        <w:rPr>
          <w:sz w:val="28"/>
          <w:szCs w:val="28"/>
        </w:rPr>
        <w:t>анкционный комплаенс.</w:t>
      </w:r>
    </w:p>
    <w:p w14:paraId="131E8AD8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</w:rPr>
        <w:t>Банк контролирует соблюдение экономических санкций и ограничений, установленных Республикой Беларусь, международными организациями и отдельными государствами</w:t>
      </w:r>
      <w:r w:rsidRPr="00C3640C">
        <w:rPr>
          <w:sz w:val="28"/>
          <w:szCs w:val="28"/>
          <w:lang w:eastAsia="ru-RU"/>
        </w:rPr>
        <w:t xml:space="preserve">, а также </w:t>
      </w:r>
      <w:r w:rsidRPr="00C3640C">
        <w:rPr>
          <w:sz w:val="28"/>
          <w:szCs w:val="28"/>
        </w:rPr>
        <w:t>осуществляет проверки своих деловых партнеров, в том числе и потенциальных деловых партнеров, на предмет санкций и ограничений, установленных Республикой Беларусь, международными организациями и отдельными государствами</w:t>
      </w:r>
      <w:r>
        <w:rPr>
          <w:sz w:val="28"/>
          <w:szCs w:val="28"/>
        </w:rPr>
        <w:t>;</w:t>
      </w:r>
    </w:p>
    <w:p w14:paraId="15C12D0E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04331F">
        <w:rPr>
          <w:sz w:val="28"/>
          <w:szCs w:val="28"/>
        </w:rPr>
        <w:t>ыполнение правил и соблюдение стандартов корпоративного поведения</w:t>
      </w:r>
      <w:r>
        <w:rPr>
          <w:sz w:val="28"/>
          <w:szCs w:val="28"/>
        </w:rPr>
        <w:t>.</w:t>
      </w:r>
    </w:p>
    <w:p w14:paraId="2EEA287C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Банк</w:t>
      </w:r>
      <w:r>
        <w:rPr>
          <w:sz w:val="28"/>
          <w:szCs w:val="28"/>
        </w:rPr>
        <w:t>ом</w:t>
      </w:r>
      <w:r w:rsidRPr="00C3640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 w:rsidRPr="00C3640C">
        <w:rPr>
          <w:sz w:val="28"/>
          <w:szCs w:val="28"/>
        </w:rPr>
        <w:t xml:space="preserve"> и поддерживает</w:t>
      </w:r>
      <w:r>
        <w:rPr>
          <w:sz w:val="28"/>
          <w:szCs w:val="28"/>
        </w:rPr>
        <w:t>ся</w:t>
      </w:r>
      <w:r w:rsidRPr="00C3640C">
        <w:rPr>
          <w:sz w:val="28"/>
          <w:szCs w:val="28"/>
        </w:rPr>
        <w:t xml:space="preserve"> Кодекс корпоративных ценностей и правил, принципов профессиональной </w:t>
      </w:r>
      <w:r w:rsidRPr="00CA2927">
        <w:rPr>
          <w:sz w:val="28"/>
          <w:szCs w:val="28"/>
        </w:rPr>
        <w:t>этики ЗАО «</w:t>
      </w:r>
      <w:proofErr w:type="spellStart"/>
      <w:r w:rsidRPr="00CA2927">
        <w:rPr>
          <w:sz w:val="28"/>
          <w:szCs w:val="28"/>
        </w:rPr>
        <w:t>МТБанк</w:t>
      </w:r>
      <w:proofErr w:type="spellEnd"/>
      <w:r w:rsidRPr="00CA2927">
        <w:rPr>
          <w:sz w:val="28"/>
          <w:szCs w:val="28"/>
        </w:rPr>
        <w:t>»</w:t>
      </w:r>
      <w:r>
        <w:rPr>
          <w:sz w:val="28"/>
          <w:szCs w:val="28"/>
        </w:rPr>
        <w:t xml:space="preserve"> (индекс учета 1401/10) (далее – Кодекс этики)</w:t>
      </w:r>
      <w:r w:rsidRPr="00C3640C">
        <w:rPr>
          <w:sz w:val="28"/>
          <w:szCs w:val="28"/>
        </w:rPr>
        <w:t>, который определяет основные этические ценности, нормы поведения работников, порядок взаимодействий работников Банка с клиентами, а также внутри Банка, порядок принятия решений в сложных этических ситуациях.</w:t>
      </w:r>
    </w:p>
    <w:p w14:paraId="681FF1F0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Неэтичное поведение строго запрещено и является предметом внутреннего расследования. </w:t>
      </w:r>
    </w:p>
    <w:p w14:paraId="2C917CAC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Работа с инцидентами по несоблюдению </w:t>
      </w:r>
      <w:r>
        <w:rPr>
          <w:sz w:val="28"/>
          <w:szCs w:val="28"/>
        </w:rPr>
        <w:t>К</w:t>
      </w:r>
      <w:r w:rsidRPr="00C3640C">
        <w:rPr>
          <w:sz w:val="28"/>
          <w:szCs w:val="28"/>
        </w:rPr>
        <w:t>одекса этики осуществляется централизовано в рамках работы со всеми неправомерными действиями согласно Положени</w:t>
      </w:r>
      <w:r>
        <w:rPr>
          <w:sz w:val="28"/>
          <w:szCs w:val="28"/>
        </w:rPr>
        <w:t>ю</w:t>
      </w:r>
      <w:r w:rsidRPr="00C3640C">
        <w:rPr>
          <w:sz w:val="28"/>
          <w:szCs w:val="28"/>
        </w:rPr>
        <w:t xml:space="preserve"> о порядке работы с сообщениями о неправомерных (противоправных), неэтичных действиях в</w:t>
      </w:r>
      <w:r>
        <w:rPr>
          <w:sz w:val="28"/>
          <w:szCs w:val="28"/>
        </w:rPr>
        <w:t xml:space="preserve">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 (индекс учета 1675/120);</w:t>
      </w:r>
    </w:p>
    <w:p w14:paraId="6468AF52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04331F">
        <w:rPr>
          <w:sz w:val="28"/>
          <w:szCs w:val="28"/>
        </w:rPr>
        <w:t xml:space="preserve">ассмотрение жалоб </w:t>
      </w:r>
      <w:r>
        <w:rPr>
          <w:sz w:val="28"/>
          <w:szCs w:val="28"/>
        </w:rPr>
        <w:t xml:space="preserve">о </w:t>
      </w:r>
      <w:r w:rsidRPr="00FE7164">
        <w:rPr>
          <w:sz w:val="28"/>
          <w:szCs w:val="28"/>
        </w:rPr>
        <w:t>неправомерн</w:t>
      </w:r>
      <w:r>
        <w:rPr>
          <w:sz w:val="28"/>
          <w:szCs w:val="28"/>
        </w:rPr>
        <w:t>ых</w:t>
      </w:r>
      <w:r w:rsidRPr="00FE7164">
        <w:rPr>
          <w:sz w:val="28"/>
          <w:szCs w:val="28"/>
        </w:rPr>
        <w:t>, неэтичн</w:t>
      </w:r>
      <w:r>
        <w:rPr>
          <w:sz w:val="28"/>
          <w:szCs w:val="28"/>
        </w:rPr>
        <w:t>ых</w:t>
      </w:r>
      <w:r w:rsidRPr="00FE7164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ях.</w:t>
      </w:r>
      <w:r w:rsidRPr="00FE7164">
        <w:rPr>
          <w:sz w:val="28"/>
          <w:szCs w:val="28"/>
        </w:rPr>
        <w:t xml:space="preserve"> </w:t>
      </w:r>
    </w:p>
    <w:p w14:paraId="1F1AB8A7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0946D9">
        <w:rPr>
          <w:sz w:val="28"/>
          <w:szCs w:val="28"/>
        </w:rPr>
        <w:lastRenderedPageBreak/>
        <w:t>В Банке организована работа «</w:t>
      </w:r>
      <w:r>
        <w:rPr>
          <w:sz w:val="28"/>
          <w:szCs w:val="28"/>
        </w:rPr>
        <w:t>г</w:t>
      </w:r>
      <w:r w:rsidRPr="000946D9">
        <w:rPr>
          <w:sz w:val="28"/>
          <w:szCs w:val="28"/>
        </w:rPr>
        <w:t xml:space="preserve">орячей линии», которая представляет собой безопасный, конфиденциальный и доступный способ беспрепятственного информирования (в том числе анонимно) о фактах незаконных либо неэтичных действий в деятельности Банка, </w:t>
      </w:r>
      <w:r>
        <w:rPr>
          <w:sz w:val="28"/>
          <w:szCs w:val="28"/>
        </w:rPr>
        <w:t>участников б</w:t>
      </w:r>
      <w:r w:rsidRPr="00FD52D3">
        <w:rPr>
          <w:sz w:val="28"/>
          <w:szCs w:val="28"/>
        </w:rPr>
        <w:t xml:space="preserve">анковской </w:t>
      </w:r>
      <w:r w:rsidRPr="005746BD">
        <w:rPr>
          <w:sz w:val="28"/>
          <w:szCs w:val="28"/>
        </w:rPr>
        <w:t>г</w:t>
      </w:r>
      <w:r w:rsidRPr="006E77B3">
        <w:rPr>
          <w:sz w:val="28"/>
          <w:szCs w:val="28"/>
        </w:rPr>
        <w:t>рупп</w:t>
      </w:r>
      <w:r w:rsidRPr="00FD52D3">
        <w:rPr>
          <w:sz w:val="28"/>
          <w:szCs w:val="28"/>
        </w:rPr>
        <w:t>ы.</w:t>
      </w:r>
      <w:r w:rsidRPr="000946D9">
        <w:rPr>
          <w:sz w:val="28"/>
          <w:szCs w:val="28"/>
        </w:rPr>
        <w:t xml:space="preserve"> </w:t>
      </w:r>
      <w:r w:rsidRPr="00C3640C">
        <w:rPr>
          <w:sz w:val="28"/>
          <w:szCs w:val="28"/>
        </w:rPr>
        <w:t>Задействованные</w:t>
      </w:r>
      <w:r>
        <w:rPr>
          <w:sz w:val="28"/>
          <w:szCs w:val="28"/>
        </w:rPr>
        <w:t xml:space="preserve"> и третьи</w:t>
      </w:r>
      <w:r w:rsidRPr="00C3640C">
        <w:rPr>
          <w:sz w:val="28"/>
          <w:szCs w:val="28"/>
        </w:rPr>
        <w:t xml:space="preserve"> лица, могут </w:t>
      </w:r>
      <w:r>
        <w:rPr>
          <w:sz w:val="28"/>
          <w:szCs w:val="28"/>
        </w:rPr>
        <w:t xml:space="preserve">беспрепятственно </w:t>
      </w:r>
      <w:r w:rsidRPr="00C3640C">
        <w:rPr>
          <w:sz w:val="28"/>
          <w:szCs w:val="28"/>
        </w:rPr>
        <w:t xml:space="preserve">направить информацию о ненадлежащих, неэтичных действиях на «горячую линию» Банка. </w:t>
      </w:r>
      <w:r w:rsidRPr="000946D9">
        <w:rPr>
          <w:sz w:val="28"/>
          <w:szCs w:val="28"/>
        </w:rPr>
        <w:t>Порядок работы с такими сообщениями регламентирован Положением о порядке работы с сообщениями о неправомерных (противоправных), неэтичных действиях в ЗАО «</w:t>
      </w:r>
      <w:proofErr w:type="spellStart"/>
      <w:r w:rsidRPr="000946D9">
        <w:rPr>
          <w:sz w:val="28"/>
          <w:szCs w:val="28"/>
        </w:rPr>
        <w:t>МТБанк</w:t>
      </w:r>
      <w:proofErr w:type="spellEnd"/>
      <w:r w:rsidRPr="000946D9">
        <w:rPr>
          <w:sz w:val="28"/>
          <w:szCs w:val="28"/>
        </w:rPr>
        <w:t>» (индекс учета</w:t>
      </w:r>
      <w:r>
        <w:rPr>
          <w:sz w:val="28"/>
          <w:szCs w:val="28"/>
        </w:rPr>
        <w:t xml:space="preserve"> </w:t>
      </w:r>
      <w:r w:rsidRPr="000946D9">
        <w:rPr>
          <w:sz w:val="28"/>
          <w:szCs w:val="28"/>
        </w:rPr>
        <w:t>675/120)</w:t>
      </w:r>
      <w:r>
        <w:rPr>
          <w:sz w:val="28"/>
          <w:szCs w:val="28"/>
        </w:rPr>
        <w:t>;</w:t>
      </w:r>
    </w:p>
    <w:p w14:paraId="5F2AACAB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04331F">
        <w:rPr>
          <w:sz w:val="28"/>
          <w:szCs w:val="28"/>
        </w:rPr>
        <w:t>ротиводействие мошенническим и коррупционным действиям</w:t>
      </w:r>
      <w:r>
        <w:rPr>
          <w:sz w:val="28"/>
          <w:szCs w:val="28"/>
        </w:rPr>
        <w:t>.</w:t>
      </w:r>
    </w:p>
    <w:p w14:paraId="032EF956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заявляет и придерживается принципа нетерпимости к взяточничеству и коррупции. </w:t>
      </w:r>
      <w:r>
        <w:rPr>
          <w:sz w:val="28"/>
          <w:szCs w:val="28"/>
        </w:rPr>
        <w:t>П</w:t>
      </w:r>
      <w:r w:rsidRPr="00C3640C">
        <w:rPr>
          <w:sz w:val="28"/>
          <w:szCs w:val="28"/>
        </w:rPr>
        <w:t>оложения и процедуры по противодействию взяточничеству и коррупции соответствуют законодательству в сфере противодействия коррупции</w:t>
      </w:r>
      <w:r>
        <w:rPr>
          <w:sz w:val="28"/>
          <w:szCs w:val="28"/>
        </w:rPr>
        <w:t xml:space="preserve">, а также учитывают нормы </w:t>
      </w:r>
      <w:r w:rsidRPr="00C3640C">
        <w:rPr>
          <w:sz w:val="28"/>
          <w:szCs w:val="28"/>
        </w:rPr>
        <w:t>международны</w:t>
      </w:r>
      <w:r>
        <w:rPr>
          <w:sz w:val="28"/>
          <w:szCs w:val="28"/>
        </w:rPr>
        <w:t>х</w:t>
      </w:r>
      <w:r w:rsidRPr="00C3640C">
        <w:rPr>
          <w:sz w:val="28"/>
          <w:szCs w:val="28"/>
        </w:rPr>
        <w:t xml:space="preserve"> практик.</w:t>
      </w:r>
    </w:p>
    <w:p w14:paraId="3C200A38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Данн</w:t>
      </w:r>
      <w:r>
        <w:rPr>
          <w:sz w:val="28"/>
          <w:szCs w:val="28"/>
        </w:rPr>
        <w:t xml:space="preserve">ое направление </w:t>
      </w:r>
      <w:r w:rsidRPr="00C3640C">
        <w:rPr>
          <w:sz w:val="28"/>
          <w:szCs w:val="28"/>
        </w:rPr>
        <w:t>включает в себя организацию порядка противодействия коррупции:</w:t>
      </w:r>
    </w:p>
    <w:p w14:paraId="3434E61B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определение ключевых принципов и требований по предотвращению коррупции;</w:t>
      </w:r>
    </w:p>
    <w:p w14:paraId="6C6C6988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з</w:t>
      </w:r>
      <w:r w:rsidRPr="00165234">
        <w:rPr>
          <w:sz w:val="28"/>
          <w:szCs w:val="28"/>
        </w:rPr>
        <w:t>адействованных и третьих лиц</w:t>
      </w:r>
      <w:r>
        <w:rPr>
          <w:sz w:val="28"/>
          <w:szCs w:val="28"/>
        </w:rPr>
        <w:t xml:space="preserve"> Банка</w:t>
      </w:r>
      <w:r w:rsidRPr="00165234" w:rsidDel="00165234">
        <w:rPr>
          <w:sz w:val="28"/>
          <w:szCs w:val="28"/>
        </w:rPr>
        <w:t xml:space="preserve"> </w:t>
      </w:r>
      <w:r w:rsidRPr="00C3640C">
        <w:rPr>
          <w:sz w:val="28"/>
          <w:szCs w:val="28"/>
        </w:rPr>
        <w:t>понимания позиции о неприятии коррупции;</w:t>
      </w:r>
    </w:p>
    <w:p w14:paraId="16196A70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создание механизма выявления, противодействия и предотвращения коррупционных инцидентов;</w:t>
      </w:r>
    </w:p>
    <w:p w14:paraId="6815110B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минимизацию риска участия работников</w:t>
      </w:r>
      <w:r>
        <w:rPr>
          <w:sz w:val="28"/>
          <w:szCs w:val="28"/>
        </w:rPr>
        <w:t xml:space="preserve"> Банка</w:t>
      </w:r>
      <w:r w:rsidRPr="00C3640C">
        <w:rPr>
          <w:sz w:val="28"/>
          <w:szCs w:val="28"/>
        </w:rPr>
        <w:t xml:space="preserve"> в коррупционной деятельности;</w:t>
      </w:r>
    </w:p>
    <w:p w14:paraId="0B3BC258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рассмотрение нестандартных запросов от бизнес-партнеров по подаркам и представительским расходам в части минимизации коррупционных рисков;</w:t>
      </w:r>
    </w:p>
    <w:p w14:paraId="0E9B5A4D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внедрение требований антикоррупционного законодательства.</w:t>
      </w:r>
    </w:p>
    <w:p w14:paraId="78E3F584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раскрывает Антикоррупционную политику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 xml:space="preserve">» (индекс учета 1686/120) </w:t>
      </w:r>
      <w:r w:rsidRPr="00C3640C">
        <w:rPr>
          <w:sz w:val="28"/>
          <w:szCs w:val="28"/>
        </w:rPr>
        <w:t xml:space="preserve">любым заинтересованным лицам посредством размещения ее текста в сети </w:t>
      </w:r>
      <w:r>
        <w:rPr>
          <w:sz w:val="28"/>
          <w:szCs w:val="28"/>
        </w:rPr>
        <w:t>И</w:t>
      </w:r>
      <w:r w:rsidRPr="00C3640C">
        <w:rPr>
          <w:sz w:val="28"/>
          <w:szCs w:val="28"/>
        </w:rPr>
        <w:t>нтернет на официальном сайте Банка</w:t>
      </w:r>
      <w:r>
        <w:rPr>
          <w:sz w:val="28"/>
          <w:szCs w:val="28"/>
        </w:rPr>
        <w:t>;</w:t>
      </w:r>
    </w:p>
    <w:p w14:paraId="5C4EB5F9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соблюдения требований </w:t>
      </w:r>
      <w:r w:rsidRPr="00C3640C">
        <w:rPr>
          <w:sz w:val="28"/>
          <w:szCs w:val="28"/>
        </w:rPr>
        <w:t xml:space="preserve">Закона Соединенных Штатов Америки «О налоговом контроле счетов в иностранных финансовых учреждениях» (далее – </w:t>
      </w:r>
      <w:r w:rsidRPr="00DC2124">
        <w:rPr>
          <w:sz w:val="28"/>
        </w:rPr>
        <w:t>FATCA</w:t>
      </w:r>
      <w:r w:rsidRPr="00C364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2A7F662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С целью реализации Соглашения между Правительством Республики Беларусь и Правительством Соединенных Штатов Америки об улучшении соблюдения международных налоговых правил и реализации Закона Соединенных Штатов Америки о налоговом контроле счетов в иностранных финансовых учреждениях, заключенного 18.03.2015 и ратифицированного Законом Республики Беларусь от 15.07.2015 №295-З «О ратификации Соглашения между Правительством Республики Беларусь и Правительством Соединенных Штатов Америки об улучшении соблюдения международных налоговых правил и реализации Закона Соединенных Штатов Америки о </w:t>
      </w:r>
      <w:r w:rsidRPr="00C3640C">
        <w:rPr>
          <w:sz w:val="28"/>
          <w:szCs w:val="28"/>
        </w:rPr>
        <w:lastRenderedPageBreak/>
        <w:t xml:space="preserve">налоговом контроле счетов в иностранных финансовых учреждениях», Указа Президента Республики Беларусь от 15.10.2015 №422 «О представлении информации налоговым органам иностранных государств» в Банке </w:t>
      </w:r>
      <w:r>
        <w:rPr>
          <w:sz w:val="28"/>
          <w:szCs w:val="28"/>
        </w:rPr>
        <w:t>разработано</w:t>
      </w:r>
      <w:r w:rsidRPr="00C3640C">
        <w:rPr>
          <w:sz w:val="28"/>
          <w:szCs w:val="28"/>
        </w:rPr>
        <w:t xml:space="preserve"> Положение о порядке исполнения требований </w:t>
      </w:r>
      <w:r w:rsidRPr="00C3640C">
        <w:rPr>
          <w:sz w:val="28"/>
          <w:szCs w:val="28"/>
          <w:lang w:val="en-US"/>
        </w:rPr>
        <w:t>FATCA</w:t>
      </w:r>
      <w:r w:rsidRPr="00C3640C">
        <w:rPr>
          <w:sz w:val="28"/>
          <w:szCs w:val="28"/>
        </w:rPr>
        <w:t xml:space="preserve"> в ЗАО «</w:t>
      </w:r>
      <w:proofErr w:type="spellStart"/>
      <w:r w:rsidRPr="00C3640C">
        <w:rPr>
          <w:sz w:val="28"/>
          <w:szCs w:val="28"/>
        </w:rPr>
        <w:t>МТБанк</w:t>
      </w:r>
      <w:proofErr w:type="spellEnd"/>
      <w:r w:rsidRPr="00C3640C">
        <w:rPr>
          <w:sz w:val="28"/>
          <w:szCs w:val="28"/>
        </w:rPr>
        <w:t>»</w:t>
      </w:r>
      <w:r>
        <w:rPr>
          <w:sz w:val="28"/>
          <w:szCs w:val="28"/>
        </w:rPr>
        <w:t xml:space="preserve"> (индекс учета 897/28);</w:t>
      </w:r>
    </w:p>
    <w:p w14:paraId="10A40125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</w:t>
      </w:r>
      <w:r w:rsidRPr="00FE7164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 xml:space="preserve">ом </w:t>
      </w:r>
      <w:r w:rsidRPr="00FE7164">
        <w:rPr>
          <w:sz w:val="28"/>
          <w:szCs w:val="28"/>
        </w:rPr>
        <w:t>интересов</w:t>
      </w:r>
      <w:r>
        <w:rPr>
          <w:sz w:val="28"/>
          <w:szCs w:val="28"/>
        </w:rPr>
        <w:t>.</w:t>
      </w:r>
    </w:p>
    <w:p w14:paraId="7ECC9F5C" w14:textId="77777777" w:rsidR="00C34213" w:rsidRPr="00D07A51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 w:rsidRPr="00C3640C">
        <w:rPr>
          <w:sz w:val="28"/>
          <w:szCs w:val="28"/>
        </w:rPr>
        <w:t>Банк обеспечивает эффективное управление конфликтом интересов путем организации порядка функционирования процесса, определения сфер и условий конфликта интересов, а также</w:t>
      </w:r>
      <w:r w:rsidRPr="00C3640C">
        <w:rPr>
          <w:sz w:val="28"/>
          <w:szCs w:val="28"/>
          <w:lang w:eastAsia="ru-RU"/>
        </w:rPr>
        <w:t xml:space="preserve"> принимая </w:t>
      </w:r>
      <w:r w:rsidRPr="00C3640C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Pr="00C3640C">
        <w:rPr>
          <w:sz w:val="28"/>
          <w:szCs w:val="28"/>
        </w:rPr>
        <w:t xml:space="preserve"> по выявлению и предотвращению конфликта интересов</w:t>
      </w:r>
      <w:r w:rsidRPr="00C3640C">
        <w:rPr>
          <w:sz w:val="28"/>
          <w:szCs w:val="28"/>
          <w:lang w:eastAsia="ru-RU"/>
        </w:rPr>
        <w:t xml:space="preserve">. </w:t>
      </w:r>
    </w:p>
    <w:p w14:paraId="0B0A9219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Сферы возникновения конфликта интересов, условия его возникновения, меры по исключению конфликта интересов, а также </w:t>
      </w:r>
      <w:r>
        <w:rPr>
          <w:sz w:val="28"/>
          <w:szCs w:val="28"/>
        </w:rPr>
        <w:t>п</w:t>
      </w:r>
      <w:r w:rsidRPr="00C3640C">
        <w:rPr>
          <w:sz w:val="28"/>
          <w:szCs w:val="28"/>
        </w:rPr>
        <w:t xml:space="preserve">орядок управления конфликтом интересов </w:t>
      </w:r>
      <w:r>
        <w:rPr>
          <w:sz w:val="28"/>
          <w:szCs w:val="28"/>
        </w:rPr>
        <w:t xml:space="preserve">определяется </w:t>
      </w:r>
      <w:r w:rsidRPr="00C3640C">
        <w:rPr>
          <w:sz w:val="28"/>
          <w:szCs w:val="28"/>
        </w:rPr>
        <w:t>Политик</w:t>
      </w:r>
      <w:r>
        <w:rPr>
          <w:sz w:val="28"/>
          <w:szCs w:val="28"/>
        </w:rPr>
        <w:t>ой</w:t>
      </w:r>
      <w:r w:rsidRPr="00C3640C">
        <w:rPr>
          <w:sz w:val="28"/>
          <w:szCs w:val="28"/>
        </w:rPr>
        <w:t xml:space="preserve"> по </w:t>
      </w:r>
      <w:r>
        <w:rPr>
          <w:sz w:val="28"/>
          <w:szCs w:val="28"/>
        </w:rPr>
        <w:t>управлению конфликтом интересов</w:t>
      </w:r>
      <w:r w:rsidRPr="00D142E0">
        <w:rPr>
          <w:sz w:val="28"/>
          <w:szCs w:val="28"/>
        </w:rPr>
        <w:t xml:space="preserve"> в ЗАО «</w:t>
      </w:r>
      <w:proofErr w:type="spellStart"/>
      <w:r>
        <w:rPr>
          <w:sz w:val="28"/>
          <w:szCs w:val="28"/>
        </w:rPr>
        <w:t>МТБанк</w:t>
      </w:r>
      <w:proofErr w:type="spellEnd"/>
      <w:r w:rsidRPr="00D142E0">
        <w:rPr>
          <w:sz w:val="28"/>
          <w:szCs w:val="28"/>
        </w:rPr>
        <w:t>»</w:t>
      </w:r>
      <w:r>
        <w:rPr>
          <w:sz w:val="28"/>
          <w:szCs w:val="28"/>
        </w:rPr>
        <w:t xml:space="preserve"> (индекс учета 1785/120), а также Порядком </w:t>
      </w:r>
      <w:r w:rsidRPr="00CA2927">
        <w:rPr>
          <w:sz w:val="28"/>
          <w:szCs w:val="28"/>
        </w:rPr>
        <w:t>организации управления конфликтом интересов в ЗАО «</w:t>
      </w:r>
      <w:proofErr w:type="spellStart"/>
      <w:r w:rsidRPr="00CA2927">
        <w:rPr>
          <w:sz w:val="28"/>
          <w:szCs w:val="28"/>
        </w:rPr>
        <w:t>МТБанк</w:t>
      </w:r>
      <w:proofErr w:type="spellEnd"/>
      <w:r w:rsidRPr="00CA2927">
        <w:rPr>
          <w:sz w:val="28"/>
          <w:szCs w:val="28"/>
        </w:rPr>
        <w:t>»</w:t>
      </w:r>
      <w:r>
        <w:rPr>
          <w:sz w:val="28"/>
          <w:szCs w:val="28"/>
        </w:rPr>
        <w:t xml:space="preserve"> (индекс учета 1792/120);</w:t>
      </w:r>
    </w:p>
    <w:p w14:paraId="2F937E5B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исключение </w:t>
      </w:r>
      <w:r w:rsidRPr="007C207C">
        <w:rPr>
          <w:sz w:val="28"/>
          <w:szCs w:val="28"/>
        </w:rPr>
        <w:t>неправомерного использования инсайдерской информации</w:t>
      </w:r>
      <w:r>
        <w:rPr>
          <w:sz w:val="28"/>
          <w:szCs w:val="28"/>
        </w:rPr>
        <w:t>.</w:t>
      </w:r>
    </w:p>
    <w:p w14:paraId="48634884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Банк не допускает использование в работе личной заинтересованности, влияние на заключение сделок с использованием неправомерной выгоды</w:t>
      </w:r>
      <w:r>
        <w:rPr>
          <w:sz w:val="28"/>
          <w:szCs w:val="28"/>
        </w:rPr>
        <w:t>.</w:t>
      </w:r>
    </w:p>
    <w:p w14:paraId="23E1D987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В Банке осуществляется учет аффилированных лиц, инсайдеров и взаимосвязанных с ними лиц.</w:t>
      </w:r>
    </w:p>
    <w:p w14:paraId="2A62E743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Банком запрещено разглашение и распространение инсайдерской информации.</w:t>
      </w:r>
    </w:p>
    <w:p w14:paraId="2F4EB94D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Процессы по данному направлению регламентированы Положением </w:t>
      </w:r>
      <w:r w:rsidRPr="00CF1B6D">
        <w:rPr>
          <w:sz w:val="28"/>
          <w:szCs w:val="28"/>
        </w:rPr>
        <w:t>о порядке работы с аффилированными лицами, инсайдерами и взаимосвязанными с ними лицами ЗАО «</w:t>
      </w:r>
      <w:proofErr w:type="spellStart"/>
      <w:r w:rsidRPr="00CF1B6D">
        <w:rPr>
          <w:sz w:val="28"/>
          <w:szCs w:val="28"/>
        </w:rPr>
        <w:t>МТБанк</w:t>
      </w:r>
      <w:proofErr w:type="spellEnd"/>
      <w:r w:rsidRPr="00CF1B6D">
        <w:rPr>
          <w:sz w:val="28"/>
          <w:szCs w:val="28"/>
        </w:rPr>
        <w:t>»</w:t>
      </w:r>
      <w:r>
        <w:rPr>
          <w:sz w:val="28"/>
          <w:szCs w:val="28"/>
        </w:rPr>
        <w:t xml:space="preserve"> (индекс учета 1784/120);</w:t>
      </w:r>
    </w:p>
    <w:p w14:paraId="7A278F25" w14:textId="77777777" w:rsidR="00C34213" w:rsidRPr="00C3640C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3640C">
        <w:rPr>
          <w:sz w:val="28"/>
          <w:szCs w:val="28"/>
        </w:rPr>
        <w:t>абота с информацией.</w:t>
      </w:r>
    </w:p>
    <w:p w14:paraId="5AAB65EB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В Банке организованы:</w:t>
      </w:r>
    </w:p>
    <w:p w14:paraId="7C71BC5D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контроль за соблюдением конфиденциальности доступов к любым документам и архивам, необходимым для исполнения своих обязанностей;</w:t>
      </w:r>
    </w:p>
    <w:p w14:paraId="32542D61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согласование раскрываемой в официальных источниках информации, коммерческой тайны, раскрытие конфиденциальной информации соответствующим контролирующим органам в соответствии с законодательством;</w:t>
      </w:r>
    </w:p>
    <w:p w14:paraId="625DA3CC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осуществление обработки и защиты персональных данных в строгом соответствии с законодательством и ведущи</w:t>
      </w:r>
      <w:r>
        <w:rPr>
          <w:sz w:val="28"/>
          <w:szCs w:val="28"/>
        </w:rPr>
        <w:t>ми</w:t>
      </w:r>
      <w:r w:rsidRPr="00C3640C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ами</w:t>
      </w:r>
      <w:r w:rsidRPr="00C3640C">
        <w:rPr>
          <w:sz w:val="28"/>
          <w:szCs w:val="28"/>
        </w:rPr>
        <w:t>;</w:t>
      </w:r>
    </w:p>
    <w:p w14:paraId="3D61C6D7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защита информационных активов, принадлежащих Банку и клиентам, от случайных (ошибочных) и умышленных противоправных посягательств, разглашения, утраты, утечки, искажения, модификации, частичного или полного уничтожения.</w:t>
      </w:r>
    </w:p>
    <w:p w14:paraId="6B15F800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Запросы, ответы, поступающие от регулятора</w:t>
      </w:r>
      <w:r>
        <w:rPr>
          <w:sz w:val="28"/>
          <w:szCs w:val="28"/>
        </w:rPr>
        <w:t xml:space="preserve"> (в рамках требований комплаенс),</w:t>
      </w:r>
      <w:r w:rsidRPr="00C3640C">
        <w:rPr>
          <w:sz w:val="28"/>
          <w:szCs w:val="28"/>
        </w:rPr>
        <w:t xml:space="preserve"> банков-корреспондентов в Банк</w:t>
      </w:r>
      <w:r>
        <w:rPr>
          <w:sz w:val="28"/>
          <w:szCs w:val="28"/>
        </w:rPr>
        <w:t>,</w:t>
      </w:r>
      <w:r w:rsidRPr="00C3640C">
        <w:rPr>
          <w:sz w:val="28"/>
          <w:szCs w:val="28"/>
        </w:rPr>
        <w:t xml:space="preserve"> согласовываются подразделением</w:t>
      </w:r>
      <w:r>
        <w:rPr>
          <w:sz w:val="28"/>
          <w:szCs w:val="28"/>
        </w:rPr>
        <w:t xml:space="preserve"> </w:t>
      </w:r>
      <w:r w:rsidRPr="00C3640C">
        <w:rPr>
          <w:sz w:val="28"/>
          <w:szCs w:val="28"/>
        </w:rPr>
        <w:t>комплаенс-</w:t>
      </w:r>
      <w:r>
        <w:rPr>
          <w:sz w:val="28"/>
          <w:szCs w:val="28"/>
        </w:rPr>
        <w:t>контроля</w:t>
      </w:r>
      <w:r w:rsidRPr="00C3640C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том числе осуществляется </w:t>
      </w:r>
      <w:r w:rsidRPr="00C3640C">
        <w:rPr>
          <w:sz w:val="28"/>
          <w:szCs w:val="28"/>
        </w:rPr>
        <w:lastRenderedPageBreak/>
        <w:t xml:space="preserve">прохождение </w:t>
      </w:r>
      <w:proofErr w:type="spellStart"/>
      <w:r w:rsidRPr="00C3640C">
        <w:rPr>
          <w:sz w:val="28"/>
          <w:szCs w:val="28"/>
        </w:rPr>
        <w:t>Due</w:t>
      </w:r>
      <w:proofErr w:type="spellEnd"/>
      <w:r w:rsidRPr="00C3640C">
        <w:rPr>
          <w:sz w:val="28"/>
          <w:szCs w:val="28"/>
        </w:rPr>
        <w:t xml:space="preserve"> </w:t>
      </w:r>
      <w:proofErr w:type="spellStart"/>
      <w:r w:rsidRPr="00C3640C">
        <w:rPr>
          <w:sz w:val="28"/>
          <w:szCs w:val="28"/>
        </w:rPr>
        <w:t>Diligence</w:t>
      </w:r>
      <w:proofErr w:type="spellEnd"/>
      <w:r w:rsidRPr="00C3640C">
        <w:rPr>
          <w:sz w:val="28"/>
          <w:szCs w:val="28"/>
        </w:rPr>
        <w:t>, проведение комплаенс-оце</w:t>
      </w:r>
      <w:r>
        <w:rPr>
          <w:sz w:val="28"/>
          <w:szCs w:val="28"/>
        </w:rPr>
        <w:t xml:space="preserve">нки от банков-корреспондентов. </w:t>
      </w:r>
    </w:p>
    <w:p w14:paraId="44D8064B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</w:t>
      </w:r>
      <w:r>
        <w:rPr>
          <w:sz w:val="28"/>
          <w:szCs w:val="28"/>
        </w:rPr>
        <w:t>обеспечивает</w:t>
      </w:r>
      <w:r w:rsidRPr="00C3640C">
        <w:rPr>
          <w:sz w:val="28"/>
          <w:szCs w:val="28"/>
        </w:rPr>
        <w:t xml:space="preserve"> конфиденциальность всех документов, отнесенных к коммерческой </w:t>
      </w:r>
      <w:r>
        <w:rPr>
          <w:sz w:val="28"/>
          <w:szCs w:val="28"/>
        </w:rPr>
        <w:t xml:space="preserve">тайне и иной конфиденциальной </w:t>
      </w:r>
      <w:r w:rsidRPr="00C3640C">
        <w:rPr>
          <w:sz w:val="28"/>
          <w:szCs w:val="28"/>
        </w:rPr>
        <w:t>информации, а также которые имеют стратегическую и национальную ценность.</w:t>
      </w:r>
    </w:p>
    <w:p w14:paraId="2E765379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Для обеспечения надлежащего использования информации с ограниченным доступом, Банк создает необходимые внутренние политики и процедуры, которые определяют права, обязанности и ответственность </w:t>
      </w:r>
      <w:r>
        <w:rPr>
          <w:sz w:val="28"/>
          <w:szCs w:val="28"/>
        </w:rPr>
        <w:t>работников Банка</w:t>
      </w:r>
      <w:r w:rsidRPr="00C3640C">
        <w:rPr>
          <w:sz w:val="28"/>
          <w:szCs w:val="28"/>
        </w:rPr>
        <w:t xml:space="preserve"> в отношении конфиденциальной и коммерческой информации</w:t>
      </w:r>
      <w:r>
        <w:rPr>
          <w:sz w:val="28"/>
          <w:szCs w:val="28"/>
        </w:rPr>
        <w:t>;</w:t>
      </w:r>
    </w:p>
    <w:p w14:paraId="0C6D15D6" w14:textId="77777777" w:rsidR="00C34213" w:rsidRPr="00D059C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D059C3">
        <w:rPr>
          <w:sz w:val="28"/>
          <w:szCs w:val="28"/>
        </w:rPr>
        <w:t>акупки и продажи</w:t>
      </w:r>
      <w:r>
        <w:rPr>
          <w:sz w:val="28"/>
          <w:szCs w:val="28"/>
        </w:rPr>
        <w:t>.</w:t>
      </w:r>
    </w:p>
    <w:p w14:paraId="4FEB7427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Банк обеспечивает прозрачность и законность процедуры проведения закупок и продаж.</w:t>
      </w:r>
    </w:p>
    <w:p w14:paraId="16D3EBF7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Банк строго придерживается регламентированного внутреннего порядка и принципов относительно проведения закупок. Банк обязуется:</w:t>
      </w:r>
    </w:p>
    <w:p w14:paraId="5B101681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содействовать добросовестной конкуренции между всеми участниками;</w:t>
      </w:r>
    </w:p>
    <w:p w14:paraId="133C4069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обеспечить максимальную экономию и эффективность;</w:t>
      </w:r>
    </w:p>
    <w:p w14:paraId="097FC50E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гарантир</w:t>
      </w:r>
      <w:r>
        <w:rPr>
          <w:sz w:val="28"/>
          <w:szCs w:val="28"/>
        </w:rPr>
        <w:t>овать</w:t>
      </w:r>
      <w:r w:rsidRPr="00C3640C">
        <w:rPr>
          <w:sz w:val="28"/>
          <w:szCs w:val="28"/>
        </w:rPr>
        <w:t xml:space="preserve"> открытость и прозрачность на всех стадиях закупок;</w:t>
      </w:r>
    </w:p>
    <w:p w14:paraId="05B75373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избегать дискриминации участников;</w:t>
      </w:r>
    </w:p>
    <w:p w14:paraId="65092071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проводить объективную и беспристрастную оценку тендерных предложений;</w:t>
      </w:r>
    </w:p>
    <w:p w14:paraId="2A2E7BB3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>предотвращать коррупционные действия и злоупотребления.</w:t>
      </w:r>
    </w:p>
    <w:p w14:paraId="544C440A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 xml:space="preserve">Банк стремится вести текущую деятельность с </w:t>
      </w:r>
      <w:r w:rsidRPr="00BD25B4">
        <w:rPr>
          <w:sz w:val="28"/>
          <w:szCs w:val="28"/>
        </w:rPr>
        <w:t>добросовестны</w:t>
      </w:r>
      <w:r>
        <w:rPr>
          <w:sz w:val="28"/>
          <w:szCs w:val="28"/>
        </w:rPr>
        <w:t>ми</w:t>
      </w:r>
      <w:r w:rsidRPr="00B07C86">
        <w:rPr>
          <w:sz w:val="28"/>
          <w:szCs w:val="28"/>
        </w:rPr>
        <w:t xml:space="preserve"> клиентами, контрагентами, деловыми партнерами, которые имеют хорошую деловую репутацию. Перед заключением сделки Банк осуществляет проверку клиентов, контрагентов, деловых партнеров</w:t>
      </w:r>
      <w:r>
        <w:rPr>
          <w:sz w:val="28"/>
          <w:szCs w:val="28"/>
        </w:rPr>
        <w:t>,</w:t>
      </w:r>
      <w:r w:rsidRPr="00B07C86">
        <w:rPr>
          <w:sz w:val="28"/>
          <w:szCs w:val="28"/>
        </w:rPr>
        <w:t xml:space="preserve"> используя законные методы</w:t>
      </w:r>
      <w:r>
        <w:rPr>
          <w:sz w:val="28"/>
          <w:szCs w:val="28"/>
        </w:rPr>
        <w:t>;</w:t>
      </w:r>
    </w:p>
    <w:p w14:paraId="0CDB0E73" w14:textId="77777777" w:rsidR="00C34213" w:rsidRDefault="00C34213" w:rsidP="00C34213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внутренних и законодательных требований, наличие, достаточность, адекватность и эффективность контрольных процедур.</w:t>
      </w:r>
    </w:p>
    <w:p w14:paraId="4AC60AF3" w14:textId="77777777" w:rsidR="00C34213" w:rsidRPr="003F4F2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295">
        <w:rPr>
          <w:sz w:val="28"/>
          <w:szCs w:val="28"/>
        </w:rPr>
        <w:t>Контроль осуществляется по следующим</w:t>
      </w:r>
      <w:r w:rsidRPr="003F4F23">
        <w:rPr>
          <w:sz w:val="28"/>
          <w:szCs w:val="28"/>
        </w:rPr>
        <w:t xml:space="preserve"> основны</w:t>
      </w:r>
      <w:r w:rsidRPr="00AE2295">
        <w:rPr>
          <w:sz w:val="28"/>
          <w:szCs w:val="28"/>
        </w:rPr>
        <w:t>м</w:t>
      </w:r>
      <w:r w:rsidRPr="003F4F23">
        <w:rPr>
          <w:sz w:val="28"/>
          <w:szCs w:val="28"/>
        </w:rPr>
        <w:t xml:space="preserve"> направления</w:t>
      </w:r>
      <w:r w:rsidRPr="00AE2295">
        <w:rPr>
          <w:sz w:val="28"/>
          <w:szCs w:val="28"/>
        </w:rPr>
        <w:t>м</w:t>
      </w:r>
      <w:r w:rsidRPr="003F4F23">
        <w:rPr>
          <w:sz w:val="28"/>
          <w:szCs w:val="28"/>
        </w:rPr>
        <w:t>:</w:t>
      </w:r>
    </w:p>
    <w:p w14:paraId="2A9ED675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F4F23">
        <w:rPr>
          <w:sz w:val="28"/>
          <w:szCs w:val="28"/>
        </w:rPr>
        <w:t>участие в проектной деятельности</w:t>
      </w:r>
      <w:r>
        <w:rPr>
          <w:sz w:val="28"/>
          <w:szCs w:val="28"/>
        </w:rPr>
        <w:t>.</w:t>
      </w:r>
    </w:p>
    <w:p w14:paraId="2A96199A" w14:textId="77777777" w:rsidR="00C34213" w:rsidRPr="003F4F2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2295">
        <w:rPr>
          <w:sz w:val="28"/>
          <w:szCs w:val="28"/>
        </w:rPr>
        <w:t>аботники УВК выступают</w:t>
      </w:r>
      <w:r w:rsidRPr="003F4F23">
        <w:rPr>
          <w:sz w:val="28"/>
          <w:szCs w:val="28"/>
        </w:rPr>
        <w:t xml:space="preserve"> экспертами (участниками) в проектной деятельности по вопросам комплаенс</w:t>
      </w:r>
      <w:r>
        <w:rPr>
          <w:sz w:val="28"/>
          <w:szCs w:val="28"/>
        </w:rPr>
        <w:t>;</w:t>
      </w:r>
    </w:p>
    <w:p w14:paraId="5B60ED47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4F23">
        <w:rPr>
          <w:sz w:val="28"/>
          <w:szCs w:val="28"/>
        </w:rPr>
        <w:t xml:space="preserve">согласование ЛПА, </w:t>
      </w:r>
      <w:r w:rsidRPr="00AE2295">
        <w:rPr>
          <w:sz w:val="28"/>
          <w:szCs w:val="28"/>
        </w:rPr>
        <w:t xml:space="preserve">а также участие во </w:t>
      </w:r>
      <w:r w:rsidRPr="003F4F23">
        <w:rPr>
          <w:sz w:val="28"/>
          <w:szCs w:val="28"/>
        </w:rPr>
        <w:t>внедрени</w:t>
      </w:r>
      <w:r w:rsidRPr="00AE2295">
        <w:rPr>
          <w:sz w:val="28"/>
          <w:szCs w:val="28"/>
        </w:rPr>
        <w:t>и</w:t>
      </w:r>
      <w:r w:rsidRPr="003F4F23">
        <w:rPr>
          <w:sz w:val="28"/>
          <w:szCs w:val="28"/>
        </w:rPr>
        <w:t xml:space="preserve"> новых </w:t>
      </w:r>
      <w:r w:rsidRPr="00AE2295">
        <w:rPr>
          <w:sz w:val="28"/>
          <w:szCs w:val="28"/>
        </w:rPr>
        <w:t xml:space="preserve">бизнес-процессов. </w:t>
      </w:r>
    </w:p>
    <w:p w14:paraId="307BAFCF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2295">
        <w:rPr>
          <w:sz w:val="28"/>
          <w:szCs w:val="28"/>
        </w:rPr>
        <w:t>аботниками УВК осуществляется</w:t>
      </w:r>
      <w:r>
        <w:rPr>
          <w:sz w:val="28"/>
          <w:szCs w:val="28"/>
        </w:rPr>
        <w:t>:</w:t>
      </w:r>
    </w:p>
    <w:p w14:paraId="14146B13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23">
        <w:rPr>
          <w:sz w:val="28"/>
          <w:szCs w:val="28"/>
        </w:rPr>
        <w:t>оценка контрольных процедур, а также степени детализации в описании процесса</w:t>
      </w:r>
      <w:r>
        <w:rPr>
          <w:sz w:val="28"/>
          <w:szCs w:val="28"/>
        </w:rPr>
        <w:t>;</w:t>
      </w:r>
      <w:r w:rsidRPr="003F4F23">
        <w:rPr>
          <w:sz w:val="28"/>
          <w:szCs w:val="28"/>
        </w:rPr>
        <w:t xml:space="preserve"> </w:t>
      </w:r>
    </w:p>
    <w:p w14:paraId="6E5C6754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23">
        <w:rPr>
          <w:sz w:val="28"/>
          <w:szCs w:val="28"/>
        </w:rPr>
        <w:t>определение результатов контрольных процедур</w:t>
      </w:r>
      <w:r>
        <w:rPr>
          <w:sz w:val="28"/>
          <w:szCs w:val="28"/>
        </w:rPr>
        <w:t>;</w:t>
      </w:r>
    </w:p>
    <w:p w14:paraId="69F500E4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</w:t>
      </w:r>
      <w:r w:rsidRPr="003F4F23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3F4F23">
        <w:rPr>
          <w:sz w:val="28"/>
          <w:szCs w:val="28"/>
        </w:rPr>
        <w:t xml:space="preserve"> по возможной оптимизации бизнес-процесса (при наличии таковых)</w:t>
      </w:r>
      <w:r>
        <w:rPr>
          <w:sz w:val="28"/>
          <w:szCs w:val="28"/>
        </w:rPr>
        <w:t>;</w:t>
      </w:r>
      <w:r w:rsidRPr="003F4F23">
        <w:rPr>
          <w:sz w:val="28"/>
          <w:szCs w:val="28"/>
        </w:rPr>
        <w:t xml:space="preserve"> </w:t>
      </w:r>
    </w:p>
    <w:p w14:paraId="773022EF" w14:textId="77777777" w:rsidR="00C34213" w:rsidRPr="003F4F2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23">
        <w:rPr>
          <w:sz w:val="28"/>
        </w:rPr>
        <w:t>контроль последовательности и систематичности действий в бизнес-процессе, отсутстви</w:t>
      </w:r>
      <w:r>
        <w:rPr>
          <w:sz w:val="28"/>
        </w:rPr>
        <w:t>я</w:t>
      </w:r>
      <w:r w:rsidRPr="003F4F23">
        <w:rPr>
          <w:sz w:val="28"/>
        </w:rPr>
        <w:t xml:space="preserve"> дублирования</w:t>
      </w:r>
      <w:r>
        <w:rPr>
          <w:sz w:val="28"/>
        </w:rPr>
        <w:t xml:space="preserve"> функций</w:t>
      </w:r>
      <w:r w:rsidRPr="003F4F23">
        <w:rPr>
          <w:sz w:val="28"/>
        </w:rPr>
        <w:t xml:space="preserve"> и конфликта интересов</w:t>
      </w:r>
      <w:r>
        <w:rPr>
          <w:sz w:val="28"/>
          <w:szCs w:val="28"/>
        </w:rPr>
        <w:t>;</w:t>
      </w:r>
    </w:p>
    <w:p w14:paraId="0CB9318C" w14:textId="77777777" w:rsidR="00C34213" w:rsidRPr="00B07C86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3F4F23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Управлением внутреннего аудита, а также тестирование контрольных процедур, проводимое отделом комплаенс-проверок</w:t>
      </w:r>
      <w:r w:rsidRPr="003F4F23">
        <w:rPr>
          <w:sz w:val="28"/>
          <w:szCs w:val="28"/>
        </w:rPr>
        <w:t xml:space="preserve"> УВК.</w:t>
      </w:r>
    </w:p>
    <w:p w14:paraId="37AE921D" w14:textId="77777777" w:rsidR="00C34213" w:rsidRPr="00FE7164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 xml:space="preserve">Нарушение и/или несоблюдение положений настоящей </w:t>
      </w:r>
      <w:r>
        <w:rPr>
          <w:sz w:val="28"/>
          <w:szCs w:val="28"/>
        </w:rPr>
        <w:t>Комплаенс-п</w:t>
      </w:r>
      <w:r w:rsidRPr="00FE7164">
        <w:rPr>
          <w:sz w:val="28"/>
          <w:szCs w:val="28"/>
        </w:rPr>
        <w:t>олитики</w:t>
      </w:r>
      <w:r>
        <w:rPr>
          <w:sz w:val="28"/>
          <w:szCs w:val="28"/>
        </w:rPr>
        <w:t xml:space="preserve"> </w:t>
      </w:r>
      <w:r w:rsidRPr="00FE7164">
        <w:rPr>
          <w:sz w:val="28"/>
          <w:szCs w:val="28"/>
        </w:rPr>
        <w:t xml:space="preserve">может привести к </w:t>
      </w:r>
      <w:r>
        <w:rPr>
          <w:sz w:val="28"/>
          <w:szCs w:val="28"/>
        </w:rPr>
        <w:t>следующим</w:t>
      </w:r>
      <w:r w:rsidRPr="00FE7164">
        <w:rPr>
          <w:sz w:val="28"/>
          <w:szCs w:val="28"/>
        </w:rPr>
        <w:t xml:space="preserve"> последствиям: </w:t>
      </w:r>
    </w:p>
    <w:p w14:paraId="3F283C99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E7164">
        <w:rPr>
          <w:sz w:val="28"/>
          <w:szCs w:val="28"/>
        </w:rPr>
        <w:t>ражданско</w:t>
      </w:r>
      <w:r>
        <w:rPr>
          <w:sz w:val="28"/>
          <w:szCs w:val="28"/>
        </w:rPr>
        <w:t>-правово</w:t>
      </w:r>
      <w:r w:rsidRPr="00FE7164">
        <w:rPr>
          <w:sz w:val="28"/>
          <w:szCs w:val="28"/>
        </w:rPr>
        <w:t xml:space="preserve">й ответственности; </w:t>
      </w:r>
    </w:p>
    <w:p w14:paraId="05A9A02A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 xml:space="preserve">административной ответственности; </w:t>
      </w:r>
    </w:p>
    <w:p w14:paraId="577211EB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 xml:space="preserve">уголовной ответственности; </w:t>
      </w:r>
    </w:p>
    <w:p w14:paraId="4E265A15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 xml:space="preserve">финансовой ответственности; </w:t>
      </w:r>
    </w:p>
    <w:p w14:paraId="305ABF2E" w14:textId="77777777" w:rsidR="00C34213" w:rsidRPr="00FE7164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 xml:space="preserve">причинении вреда репутации Банку; </w:t>
      </w:r>
    </w:p>
    <w:p w14:paraId="2465229A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>отказе в заключении или расторжении договоров/деловых отношений.</w:t>
      </w:r>
    </w:p>
    <w:p w14:paraId="56ED2E15" w14:textId="77777777" w:rsidR="00C34213" w:rsidRDefault="00C34213" w:rsidP="00C34213">
      <w:pPr>
        <w:ind w:firstLine="709"/>
        <w:jc w:val="both"/>
        <w:rPr>
          <w:sz w:val="28"/>
          <w:szCs w:val="28"/>
          <w:lang w:eastAsia="ru-RU"/>
        </w:rPr>
      </w:pPr>
    </w:p>
    <w:p w14:paraId="7FC06E30" w14:textId="560DF339" w:rsidR="00C34213" w:rsidRPr="00DC7F48" w:rsidRDefault="00433AD7" w:rsidP="00433AD7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60019998"/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C34213" w:rsidRPr="00DC7F48">
        <w:rPr>
          <w:rFonts w:ascii="Times New Roman" w:hAnsi="Times New Roman" w:cs="Times New Roman"/>
          <w:b/>
          <w:color w:val="auto"/>
          <w:sz w:val="28"/>
          <w:szCs w:val="28"/>
        </w:rPr>
        <w:t>КОМПЛАЕНС-ОБЯЗАТЕЛЬСТВА БАНКА</w:t>
      </w:r>
      <w:bookmarkEnd w:id="5"/>
    </w:p>
    <w:p w14:paraId="145034FB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</w:p>
    <w:p w14:paraId="640D394E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47740">
        <w:rPr>
          <w:sz w:val="28"/>
          <w:szCs w:val="28"/>
        </w:rPr>
        <w:t xml:space="preserve">ля установления, разработки, внедрения, оценки, поддержания и улучшения </w:t>
      </w:r>
      <w:r>
        <w:rPr>
          <w:sz w:val="28"/>
          <w:szCs w:val="28"/>
        </w:rPr>
        <w:t xml:space="preserve">СКМ </w:t>
      </w:r>
      <w:r w:rsidRPr="00247740">
        <w:rPr>
          <w:sz w:val="28"/>
          <w:szCs w:val="28"/>
        </w:rPr>
        <w:t xml:space="preserve">Банк </w:t>
      </w:r>
      <w:r>
        <w:rPr>
          <w:sz w:val="28"/>
          <w:szCs w:val="28"/>
        </w:rPr>
        <w:t>определяет</w:t>
      </w:r>
      <w:r w:rsidRPr="0024774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</w:t>
      </w:r>
      <w:r w:rsidRPr="00247740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Pr="00247740">
        <w:rPr>
          <w:sz w:val="28"/>
          <w:szCs w:val="28"/>
        </w:rPr>
        <w:t>и оценивает их влияние на свою деятельность</w:t>
      </w:r>
      <w:r>
        <w:rPr>
          <w:sz w:val="28"/>
          <w:szCs w:val="28"/>
        </w:rPr>
        <w:t>, актуализирует в соответствии с текущей деятельностью и контекстом Банка</w:t>
      </w:r>
      <w:r w:rsidRPr="00247740">
        <w:rPr>
          <w:sz w:val="28"/>
          <w:szCs w:val="28"/>
        </w:rPr>
        <w:t xml:space="preserve">. </w:t>
      </w:r>
    </w:p>
    <w:p w14:paraId="6A5C410C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</w:t>
      </w:r>
      <w:r w:rsidRPr="00496138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496138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</w:t>
      </w:r>
      <w:r w:rsidRPr="00496138">
        <w:rPr>
          <w:sz w:val="28"/>
          <w:szCs w:val="28"/>
        </w:rPr>
        <w:t xml:space="preserve">обязательства </w:t>
      </w:r>
      <w:r>
        <w:rPr>
          <w:sz w:val="28"/>
          <w:szCs w:val="28"/>
        </w:rPr>
        <w:t>в рамках структурных подразделений</w:t>
      </w:r>
      <w:r w:rsidRPr="004961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исполнительных </w:t>
      </w:r>
      <w:r w:rsidRPr="00496138">
        <w:rPr>
          <w:sz w:val="28"/>
          <w:szCs w:val="28"/>
        </w:rPr>
        <w:t>функци</w:t>
      </w:r>
      <w:r>
        <w:rPr>
          <w:sz w:val="28"/>
          <w:szCs w:val="28"/>
        </w:rPr>
        <w:t>й по бизнес-процессам, путем их регламентации</w:t>
      </w:r>
      <w:r w:rsidRPr="00496138">
        <w:rPr>
          <w:sz w:val="28"/>
          <w:szCs w:val="28"/>
        </w:rPr>
        <w:t>.</w:t>
      </w:r>
    </w:p>
    <w:p w14:paraId="70384FC9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47740">
        <w:rPr>
          <w:sz w:val="28"/>
          <w:szCs w:val="28"/>
        </w:rPr>
        <w:t>Основные требования, по которым Банком приняты обязательства по их соблюдению</w:t>
      </w:r>
      <w:r>
        <w:rPr>
          <w:sz w:val="28"/>
          <w:szCs w:val="28"/>
        </w:rPr>
        <w:t>,</w:t>
      </w:r>
      <w:r w:rsidRPr="00247740">
        <w:rPr>
          <w:sz w:val="28"/>
          <w:szCs w:val="28"/>
        </w:rPr>
        <w:t xml:space="preserve"> определены в п</w:t>
      </w:r>
      <w:r>
        <w:rPr>
          <w:sz w:val="28"/>
          <w:szCs w:val="28"/>
        </w:rPr>
        <w:t>ункте 12 настоящей Комплаенс-п</w:t>
      </w:r>
      <w:r w:rsidRPr="00247740">
        <w:rPr>
          <w:sz w:val="28"/>
          <w:szCs w:val="28"/>
        </w:rPr>
        <w:t>олитики.</w:t>
      </w:r>
    </w:p>
    <w:p w14:paraId="3B59B779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47740">
        <w:rPr>
          <w:sz w:val="28"/>
          <w:szCs w:val="28"/>
        </w:rPr>
        <w:t xml:space="preserve">С целью выявления новых и измененных </w:t>
      </w:r>
      <w:r>
        <w:rPr>
          <w:sz w:val="28"/>
          <w:szCs w:val="28"/>
        </w:rPr>
        <w:t xml:space="preserve">комплаенс-обязательств </w:t>
      </w:r>
      <w:r w:rsidRPr="00247740">
        <w:rPr>
          <w:sz w:val="28"/>
          <w:szCs w:val="28"/>
        </w:rPr>
        <w:t xml:space="preserve">для обеспечения постоянного </w:t>
      </w:r>
      <w:r>
        <w:rPr>
          <w:sz w:val="28"/>
          <w:szCs w:val="28"/>
        </w:rPr>
        <w:t>их</w:t>
      </w:r>
      <w:r w:rsidRPr="0024774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Pr="00247740">
        <w:rPr>
          <w:sz w:val="28"/>
          <w:szCs w:val="28"/>
        </w:rPr>
        <w:t xml:space="preserve"> все внутренние нормативные документы Банка</w:t>
      </w:r>
      <w:r>
        <w:rPr>
          <w:sz w:val="28"/>
          <w:szCs w:val="28"/>
        </w:rPr>
        <w:t xml:space="preserve"> подвергаются регулярному мониторингу (анализируются на актуальность), обновляются и</w:t>
      </w:r>
      <w:r w:rsidRPr="00247740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аются</w:t>
      </w:r>
      <w:r w:rsidRPr="0024774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общедоступной </w:t>
      </w:r>
      <w:r w:rsidRPr="00247740">
        <w:rPr>
          <w:sz w:val="28"/>
          <w:szCs w:val="28"/>
        </w:rPr>
        <w:t>Базе ЛПА</w:t>
      </w:r>
      <w:r>
        <w:rPr>
          <w:sz w:val="28"/>
          <w:szCs w:val="28"/>
        </w:rPr>
        <w:t xml:space="preserve">. </w:t>
      </w:r>
    </w:p>
    <w:p w14:paraId="7BE074B2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 оценки влияни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выявленных изменений и внесения необходимых изменений Банк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применяется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риск-ориентированный 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подход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том числе проводится оценка на адекватность норм в ЛПА каждого структурного подразделения.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CE9C566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в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Банке используются следующие методы получения информации об изменениях в законодательных актах и прочих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ах, к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оторы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приняты Банком: </w:t>
      </w:r>
    </w:p>
    <w:p w14:paraId="5F46DA41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включение в списки рассылки соответствующих регулирующих органов;</w:t>
      </w:r>
    </w:p>
    <w:p w14:paraId="3C2FE7B9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членство в профессиональных группах;</w:t>
      </w:r>
    </w:p>
    <w:p w14:paraId="14D98491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подписка на соответствующие информационные услуги;</w:t>
      </w:r>
    </w:p>
    <w:p w14:paraId="77BF78C7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посещение отраслевых форумов и семинаров;</w:t>
      </w:r>
    </w:p>
    <w:p w14:paraId="07895CCA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мониторинг веб-сайтов регулирующих органов;</w:t>
      </w:r>
    </w:p>
    <w:p w14:paraId="3BB9537A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встречи с представителями регулирующих органов;</w:t>
      </w:r>
    </w:p>
    <w:p w14:paraId="4FC43B99" w14:textId="77777777" w:rsidR="00C34213" w:rsidRPr="00247740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договоренности с юридическими консультантами;</w:t>
      </w:r>
    </w:p>
    <w:p w14:paraId="362F32FA" w14:textId="77777777" w:rsidR="00C34213" w:rsidRPr="003F4F23" w:rsidRDefault="00C34213" w:rsidP="00C34213">
      <w:pPr>
        <w:pStyle w:val="af2"/>
        <w:ind w:firstLine="709"/>
        <w:jc w:val="both"/>
        <w:rPr>
          <w:sz w:val="28"/>
          <w:szCs w:val="28"/>
          <w:lang w:eastAsia="ru-RU"/>
        </w:rPr>
      </w:pPr>
      <w:r w:rsidRPr="00247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мониторинг источников информации о соблюдении обязательств (например, нормативные акты, судебные решения). </w:t>
      </w:r>
    </w:p>
    <w:p w14:paraId="4BC364DB" w14:textId="77777777" w:rsidR="00C34213" w:rsidRDefault="00C34213" w:rsidP="00C342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AEB4263" w14:textId="05D1F0B6" w:rsidR="00C34213" w:rsidRPr="00DC7F48" w:rsidRDefault="00433AD7" w:rsidP="00433AD7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60019999"/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5.</w:t>
      </w:r>
      <w:r w:rsidR="00DC7F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4213" w:rsidRPr="00DC7F48">
        <w:rPr>
          <w:rFonts w:ascii="Times New Roman" w:hAnsi="Times New Roman" w:cs="Times New Roman"/>
          <w:b/>
          <w:color w:val="auto"/>
          <w:sz w:val="28"/>
          <w:szCs w:val="28"/>
        </w:rPr>
        <w:t>ЦЕЛИ, ЗАДАЧИ И ПРИНЦИПЫ ФУНКЦИОНИРОВАНИЯ СКМ</w:t>
      </w:r>
      <w:bookmarkEnd w:id="6"/>
      <w:r w:rsidR="00C34213" w:rsidRPr="00DC7F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5E7DE5" w14:textId="77777777" w:rsidR="00C34213" w:rsidRDefault="00C34213" w:rsidP="00C342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A10A14C" w14:textId="77777777" w:rsidR="00C34213" w:rsidRPr="0015330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15330D">
        <w:rPr>
          <w:sz w:val="28"/>
          <w:szCs w:val="28"/>
        </w:rPr>
        <w:t>Основными целями СКМ Банка являются:</w:t>
      </w:r>
    </w:p>
    <w:p w14:paraId="0B0891B1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обеспечение соответствия бизнес-процессов Банка и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анковской группы требованиям законодательства, внутренних стандартов и иных обязательных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2C9E5CD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нализ и предотвращение ситуаций, в которых возможно несоблюдение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комплаенс-обязательств Банка, а также м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инимизация рисков наступления негативных последствий, связанных с применением 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Банку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 воздействия за несоблюдение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комплаенс-обязательств;</w:t>
      </w:r>
    </w:p>
    <w:p w14:paraId="7681D3A5" w14:textId="77777777" w:rsidR="00C34213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деятельности</w:t>
      </w:r>
      <w:r w:rsidRPr="00E65170">
        <w:rPr>
          <w:sz w:val="28"/>
          <w:szCs w:val="28"/>
          <w:lang w:eastAsia="ru-RU"/>
        </w:rPr>
        <w:t xml:space="preserve"> с соблюдением стандартов деловой этики и ценностей </w:t>
      </w:r>
      <w:r>
        <w:rPr>
          <w:sz w:val="28"/>
          <w:szCs w:val="28"/>
          <w:lang w:eastAsia="ru-RU"/>
        </w:rPr>
        <w:t xml:space="preserve">Банка, </w:t>
      </w:r>
      <w:r w:rsidRPr="00FE7164">
        <w:rPr>
          <w:sz w:val="28"/>
          <w:szCs w:val="28"/>
        </w:rPr>
        <w:t>поддержание корпоративных ценностей и правил, в том числе принципов профессиональной этики, стремление к совершенствованию</w:t>
      </w:r>
      <w:r w:rsidRPr="00FE7164">
        <w:rPr>
          <w:sz w:val="28"/>
          <w:szCs w:val="28"/>
          <w:lang w:eastAsia="ru-RU"/>
        </w:rPr>
        <w:t xml:space="preserve"> корпоративной культуры;</w:t>
      </w:r>
    </w:p>
    <w:p w14:paraId="6DA1498A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 xml:space="preserve">поддержание культуры нулевой толерантности к коррупции; </w:t>
      </w:r>
    </w:p>
    <w:p w14:paraId="5F8F22D9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FE7164">
        <w:rPr>
          <w:sz w:val="28"/>
          <w:szCs w:val="28"/>
        </w:rPr>
        <w:t>недопущение конфликта интересов и условий его возникновения, а также возможности совершения преступлений и иных противоправных действий;</w:t>
      </w:r>
    </w:p>
    <w:p w14:paraId="1138D872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оздание и внедрение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омплаенс-культуры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Банке;</w:t>
      </w:r>
    </w:p>
    <w:p w14:paraId="4CD43952" w14:textId="77777777" w:rsidR="00C34213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учет требований заинтересованных сторон;</w:t>
      </w:r>
    </w:p>
    <w:p w14:paraId="04A7E991" w14:textId="77777777" w:rsidR="00C34213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уверенности третьих сторон в способности Банка достичь устойчивого результата;</w:t>
      </w:r>
    </w:p>
    <w:p w14:paraId="38B80CEF" w14:textId="77777777" w:rsidR="00C34213" w:rsidRPr="00FE7164" w:rsidRDefault="00C34213" w:rsidP="00C34213">
      <w:pPr>
        <w:ind w:firstLine="709"/>
        <w:jc w:val="both"/>
        <w:rPr>
          <w:sz w:val="28"/>
          <w:szCs w:val="28"/>
          <w:lang w:eastAsia="ru-RU"/>
        </w:rPr>
      </w:pPr>
      <w:r w:rsidRPr="00FE7164">
        <w:rPr>
          <w:sz w:val="28"/>
          <w:szCs w:val="28"/>
          <w:lang w:eastAsia="ru-RU"/>
        </w:rPr>
        <w:t xml:space="preserve">обеспечение прозрачности деятельности для акционеров, </w:t>
      </w:r>
      <w:r>
        <w:rPr>
          <w:sz w:val="28"/>
          <w:szCs w:val="28"/>
          <w:lang w:eastAsia="ru-RU"/>
        </w:rPr>
        <w:t xml:space="preserve">а также для иных </w:t>
      </w:r>
      <w:r w:rsidRPr="00FE7164">
        <w:rPr>
          <w:sz w:val="28"/>
          <w:szCs w:val="28"/>
        </w:rPr>
        <w:t xml:space="preserve">задействованных </w:t>
      </w:r>
      <w:r>
        <w:rPr>
          <w:sz w:val="28"/>
          <w:szCs w:val="28"/>
        </w:rPr>
        <w:t xml:space="preserve">и третьих </w:t>
      </w:r>
      <w:r w:rsidRPr="00FE7164">
        <w:rPr>
          <w:sz w:val="28"/>
          <w:szCs w:val="28"/>
        </w:rPr>
        <w:t>лиц</w:t>
      </w:r>
      <w:r w:rsidRPr="00FE7164">
        <w:rPr>
          <w:sz w:val="28"/>
          <w:szCs w:val="28"/>
          <w:lang w:eastAsia="ru-RU"/>
        </w:rPr>
        <w:t>;</w:t>
      </w:r>
    </w:p>
    <w:p w14:paraId="07D4FB94" w14:textId="77777777" w:rsidR="00C34213" w:rsidRDefault="00C34213" w:rsidP="00C34213">
      <w:pPr>
        <w:ind w:firstLine="709"/>
        <w:jc w:val="both"/>
        <w:rPr>
          <w:rFonts w:eastAsia="Calibri"/>
          <w:sz w:val="28"/>
          <w:szCs w:val="28"/>
        </w:rPr>
      </w:pPr>
      <w:r w:rsidRPr="00FE7164">
        <w:rPr>
          <w:rFonts w:eastAsia="Calibri"/>
          <w:sz w:val="28"/>
          <w:szCs w:val="28"/>
        </w:rPr>
        <w:t>достижение Банком поставленных стратегических целей</w:t>
      </w:r>
      <w:r>
        <w:rPr>
          <w:rFonts w:eastAsia="Calibri"/>
          <w:sz w:val="28"/>
          <w:szCs w:val="28"/>
        </w:rPr>
        <w:t>;</w:t>
      </w:r>
    </w:p>
    <w:p w14:paraId="10C40C93" w14:textId="77777777" w:rsidR="00C34213" w:rsidRPr="00FE7164" w:rsidRDefault="00C34213" w:rsidP="00C3421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расширение возможностей для ведения бизнеса и повышение устойчивости</w:t>
      </w:r>
      <w:r w:rsidRPr="00FE7164">
        <w:rPr>
          <w:rFonts w:eastAsia="Calibri"/>
          <w:sz w:val="28"/>
          <w:szCs w:val="28"/>
        </w:rPr>
        <w:t>.</w:t>
      </w:r>
    </w:p>
    <w:p w14:paraId="4C231288" w14:textId="77777777" w:rsidR="00C34213" w:rsidRPr="0015330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5330D">
        <w:rPr>
          <w:sz w:val="28"/>
          <w:szCs w:val="28"/>
        </w:rPr>
        <w:t xml:space="preserve">ели </w:t>
      </w:r>
      <w:r>
        <w:rPr>
          <w:sz w:val="28"/>
          <w:szCs w:val="28"/>
        </w:rPr>
        <w:t xml:space="preserve">СКМ Банка </w:t>
      </w:r>
      <w:r w:rsidRPr="0015330D">
        <w:rPr>
          <w:sz w:val="28"/>
          <w:szCs w:val="28"/>
        </w:rPr>
        <w:t>предполагают выполнение Банком следующих задач:</w:t>
      </w:r>
    </w:p>
    <w:p w14:paraId="788ACEE8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создание системы контроля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соблюдения и выполнения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комплаенс-обязательств Банка;</w:t>
      </w:r>
    </w:p>
    <w:p w14:paraId="0030A2E1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единого подхода к управлению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омплаенс-рисками;</w:t>
      </w:r>
    </w:p>
    <w:p w14:paraId="64E54A4F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создание системы предотвращения и устранения нарушений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комплаенс-обязательств посредством 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идентификации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постоянной оценки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новых и изменившихся законодательных требований, правил, кодексов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т.п.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целях обеспечения непрерывного соответствия этим нормам</w:t>
      </w:r>
      <w:r w:rsidRPr="00E651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B6097DC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процессов управления комплаенс-функций;</w:t>
      </w:r>
    </w:p>
    <w:p w14:paraId="53AEAF02" w14:textId="77777777" w:rsidR="00C34213" w:rsidRPr="000A221D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закрепление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обязанностей по соблюдению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комплаенс-обязательств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 числе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целях постоянного улучшения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СКМ;</w:t>
      </w:r>
    </w:p>
    <w:p w14:paraId="6F7CC2A1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регулярный мониторинг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 (посредством формирования управленческой отчетности)</w:t>
      </w:r>
      <w:r w:rsidRPr="000A2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целях определения достаточности и эффективности используемых мер контроля и корректирующих действий.</w:t>
      </w:r>
    </w:p>
    <w:p w14:paraId="204391B4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6972">
        <w:rPr>
          <w:sz w:val="28"/>
          <w:szCs w:val="28"/>
        </w:rPr>
        <w:lastRenderedPageBreak/>
        <w:t>СКМ Банка основана на</w:t>
      </w:r>
      <w:r>
        <w:rPr>
          <w:sz w:val="28"/>
          <w:szCs w:val="28"/>
        </w:rPr>
        <w:t xml:space="preserve"> базовых</w:t>
      </w:r>
      <w:r w:rsidRPr="00FB6972">
        <w:rPr>
          <w:sz w:val="28"/>
          <w:szCs w:val="28"/>
        </w:rPr>
        <w:t xml:space="preserve"> принципах надлежащего управления, пропорциональности, добросовестности, прозрачности, подотчетности и устойчивости. </w:t>
      </w:r>
    </w:p>
    <w:p w14:paraId="5B395991" w14:textId="77777777" w:rsidR="00C34213" w:rsidRPr="00FB6972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9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Кроме этого, построение и функционирование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СКМ </w:t>
      </w:r>
      <w:r w:rsidRPr="00FB69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 с учетом следующих принципов:</w:t>
      </w:r>
    </w:p>
    <w:p w14:paraId="422DEBD6" w14:textId="77777777" w:rsidR="00C34213" w:rsidRPr="00B62126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2126">
        <w:rPr>
          <w:sz w:val="28"/>
          <w:szCs w:val="28"/>
        </w:rPr>
        <w:t>ринцип безусловного соблюдения.</w:t>
      </w:r>
    </w:p>
    <w:p w14:paraId="76BD5A9D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Требования применимого законодательства, ЛПА Банка, решения органов управления Банка должны безусловно и неукоснительно соблюдаться всеми работниками Банка, </w:t>
      </w:r>
      <w:r w:rsidRPr="008C58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независимо от их должностного положения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94A2C20" w14:textId="77777777" w:rsidR="00C34213" w:rsidRPr="00B62126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2126">
        <w:rPr>
          <w:sz w:val="28"/>
          <w:szCs w:val="28"/>
        </w:rPr>
        <w:t>ринцип комплексности и системности реализации.</w:t>
      </w:r>
    </w:p>
    <w:p w14:paraId="0D8BA178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СКМ предполагает участие всех структурных подразделений Банка в её функционировании путем четкого распределения ролей и обязанностей. </w:t>
      </w:r>
    </w:p>
    <w:p w14:paraId="40BE23E7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Комплаенс-контроль охватывает все структурные подразделения и все этапы бизнес-процессов Банка и осуществляется на постоянной основе. Банк и его работники стремятся к созданию, поддержанию и развитию комплаенс-культуры;</w:t>
      </w:r>
    </w:p>
    <w:p w14:paraId="59742E4E" w14:textId="77777777" w:rsidR="00C34213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личного примера руководства – «Тон сверху».</w:t>
      </w:r>
    </w:p>
    <w:p w14:paraId="59215AEC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Руководители всех уровней играют ключевую роль в формировании культуры неукоснительного следования требованиям СКМ, а также в недопущении нарушений действующих в Банке комплаенс-процедур;</w:t>
      </w:r>
    </w:p>
    <w:p w14:paraId="6FAA01D9" w14:textId="77777777" w:rsidR="00C34213" w:rsidRPr="002328E2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ресурсности</w:t>
      </w:r>
      <w:proofErr w:type="spellEnd"/>
      <w:r>
        <w:rPr>
          <w:sz w:val="28"/>
          <w:szCs w:val="28"/>
        </w:rPr>
        <w:t>.</w:t>
      </w:r>
    </w:p>
    <w:p w14:paraId="6815D42C" w14:textId="77777777" w:rsidR="00C34213" w:rsidRPr="002328E2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Банке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выделяется достаточное количество ресурсов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организационных и технических средств необходимых для разработки, реализации, применения, мониторинга и постоянного улучшения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СКМ;</w:t>
      </w:r>
    </w:p>
    <w:p w14:paraId="28797D05" w14:textId="77777777" w:rsidR="00C34213" w:rsidRPr="002328E2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</w:t>
      </w:r>
      <w:r w:rsidRPr="002328E2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2328E2">
        <w:rPr>
          <w:sz w:val="28"/>
          <w:szCs w:val="28"/>
        </w:rPr>
        <w:t xml:space="preserve"> беспрепятственного, оперативного и неограниченного доступа к информации</w:t>
      </w:r>
      <w:r>
        <w:rPr>
          <w:sz w:val="28"/>
          <w:szCs w:val="28"/>
        </w:rPr>
        <w:t>.</w:t>
      </w:r>
    </w:p>
    <w:p w14:paraId="57BDE4E8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Банке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работникам, осуществляющим поддержку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СКМ</w:t>
      </w:r>
      <w:r w:rsidRPr="002328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предоставляется любая информация необходимая для её функционирования, с учетом обеспечения необходимого уровня защиты информации и информационных ресурсов в соответствии с требованиями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B038C0C" w14:textId="77777777" w:rsidR="00C34213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быстрого реагирования и устранения нарушений.</w:t>
      </w:r>
    </w:p>
    <w:p w14:paraId="42207430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Работники Банка, </w:t>
      </w:r>
      <w:r w:rsidRPr="009B3D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независимо от их должностного положения, всеми имеющимися средствами обеспечивают своевременное обнаружение, объективную оценку и своевременное устранение нарушений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требований СКМ;</w:t>
      </w:r>
    </w:p>
    <w:p w14:paraId="72162861" w14:textId="77777777" w:rsidR="00C34213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неотвратимости ответственности.</w:t>
      </w:r>
    </w:p>
    <w:p w14:paraId="5718145D" w14:textId="77777777" w:rsidR="00C34213" w:rsidRDefault="00C34213" w:rsidP="00C34213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Нарушение любым работником Банка требований применимого законодательства, действующих норм и правил, принципов и стандартов комплаенс влечет за собой ответственность в соответствии с законодательством;</w:t>
      </w:r>
    </w:p>
    <w:p w14:paraId="51D208D4" w14:textId="77777777" w:rsidR="00C34213" w:rsidRPr="00C3640C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 w:rsidRPr="00C364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640C">
        <w:rPr>
          <w:sz w:val="28"/>
          <w:szCs w:val="28"/>
        </w:rPr>
        <w:t>розрачност</w:t>
      </w:r>
      <w:r>
        <w:rPr>
          <w:sz w:val="28"/>
          <w:szCs w:val="28"/>
        </w:rPr>
        <w:t>и</w:t>
      </w:r>
      <w:r w:rsidRPr="00C3640C">
        <w:rPr>
          <w:sz w:val="28"/>
          <w:szCs w:val="28"/>
        </w:rPr>
        <w:t xml:space="preserve"> и раскрыти</w:t>
      </w:r>
      <w:r>
        <w:rPr>
          <w:sz w:val="28"/>
          <w:szCs w:val="28"/>
        </w:rPr>
        <w:t>я</w:t>
      </w:r>
      <w:r w:rsidRPr="00C3640C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.</w:t>
      </w:r>
    </w:p>
    <w:p w14:paraId="01A98D14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обеспечивает открытые и прозрачные взаимоотношения со всеми заинтересованными </w:t>
      </w:r>
      <w:r>
        <w:rPr>
          <w:sz w:val="28"/>
          <w:szCs w:val="28"/>
        </w:rPr>
        <w:t xml:space="preserve">и третьими </w:t>
      </w:r>
      <w:r w:rsidRPr="00C3640C">
        <w:rPr>
          <w:sz w:val="28"/>
          <w:szCs w:val="28"/>
        </w:rPr>
        <w:t>лицами.</w:t>
      </w:r>
    </w:p>
    <w:p w14:paraId="6095E67F" w14:textId="77777777" w:rsidR="00C34213" w:rsidRPr="00F138C7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lastRenderedPageBreak/>
        <w:t xml:space="preserve">Банк </w:t>
      </w:r>
      <w:r>
        <w:rPr>
          <w:sz w:val="28"/>
          <w:szCs w:val="28"/>
        </w:rPr>
        <w:t>предоставляет</w:t>
      </w:r>
      <w:r w:rsidRPr="00C3640C">
        <w:rPr>
          <w:sz w:val="28"/>
          <w:szCs w:val="28"/>
        </w:rPr>
        <w:t xml:space="preserve"> информацию о собственной деятельности в общ</w:t>
      </w:r>
      <w:r>
        <w:rPr>
          <w:sz w:val="28"/>
          <w:szCs w:val="28"/>
        </w:rPr>
        <w:t>ий</w:t>
      </w:r>
      <w:r w:rsidRPr="00C3640C">
        <w:rPr>
          <w:sz w:val="28"/>
          <w:szCs w:val="28"/>
        </w:rPr>
        <w:t xml:space="preserve"> доступ в сети </w:t>
      </w:r>
      <w:r>
        <w:rPr>
          <w:sz w:val="28"/>
          <w:szCs w:val="28"/>
        </w:rPr>
        <w:t>и</w:t>
      </w:r>
      <w:r w:rsidRPr="00C3640C">
        <w:rPr>
          <w:sz w:val="28"/>
          <w:szCs w:val="28"/>
        </w:rPr>
        <w:t>нтернет на официальном сайте Банка</w:t>
      </w:r>
      <w:r>
        <w:rPr>
          <w:sz w:val="28"/>
          <w:szCs w:val="28"/>
        </w:rPr>
        <w:t xml:space="preserve"> в объеме, соответствующем законодательству, а также Положению </w:t>
      </w:r>
      <w:r w:rsidRPr="00F138C7">
        <w:rPr>
          <w:sz w:val="28"/>
          <w:szCs w:val="28"/>
        </w:rPr>
        <w:t>о раскрытии информации о деятельности ЗАО «</w:t>
      </w:r>
      <w:proofErr w:type="spellStart"/>
      <w:r w:rsidRPr="00F138C7">
        <w:rPr>
          <w:sz w:val="28"/>
          <w:szCs w:val="28"/>
        </w:rPr>
        <w:t>МТБанк</w:t>
      </w:r>
      <w:proofErr w:type="spellEnd"/>
      <w:r w:rsidRPr="00F138C7">
        <w:rPr>
          <w:sz w:val="28"/>
          <w:szCs w:val="28"/>
        </w:rPr>
        <w:t>»</w:t>
      </w:r>
      <w:r>
        <w:rPr>
          <w:sz w:val="28"/>
          <w:szCs w:val="28"/>
        </w:rPr>
        <w:t xml:space="preserve"> (индекс учета 725/11);</w:t>
      </w:r>
    </w:p>
    <w:p w14:paraId="71B872BF" w14:textId="77777777" w:rsidR="00C34213" w:rsidRPr="00C3640C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640C">
        <w:rPr>
          <w:sz w:val="28"/>
          <w:szCs w:val="28"/>
        </w:rPr>
        <w:t xml:space="preserve">ринцип </w:t>
      </w:r>
      <w:proofErr w:type="spellStart"/>
      <w:r w:rsidRPr="00C3640C">
        <w:rPr>
          <w:sz w:val="28"/>
          <w:szCs w:val="28"/>
        </w:rPr>
        <w:t>недискриминации</w:t>
      </w:r>
      <w:proofErr w:type="spellEnd"/>
      <w:r w:rsidRPr="00C3640C">
        <w:rPr>
          <w:sz w:val="28"/>
          <w:szCs w:val="28"/>
        </w:rPr>
        <w:t xml:space="preserve"> (равное отношение к участникам рынка и Банка).</w:t>
      </w:r>
    </w:p>
    <w:p w14:paraId="4C17022C" w14:textId="77777777" w:rsidR="00C34213" w:rsidRPr="00C3640C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 xml:space="preserve">Банк обязуется не дискриминировать ни одного участника рынка, </w:t>
      </w:r>
      <w:r>
        <w:rPr>
          <w:sz w:val="28"/>
          <w:szCs w:val="28"/>
        </w:rPr>
        <w:t>третьих лиц</w:t>
      </w:r>
      <w:r w:rsidRPr="00C3640C">
        <w:rPr>
          <w:sz w:val="28"/>
          <w:szCs w:val="28"/>
        </w:rPr>
        <w:t>.</w:t>
      </w:r>
    </w:p>
    <w:p w14:paraId="29BB2455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386FD7">
        <w:rPr>
          <w:sz w:val="28"/>
          <w:szCs w:val="28"/>
        </w:rPr>
        <w:t>О</w:t>
      </w:r>
      <w:r w:rsidRPr="00BD25B4">
        <w:rPr>
          <w:sz w:val="28"/>
          <w:szCs w:val="28"/>
        </w:rPr>
        <w:t>тказ в заключении Банком договорных отношений может базироваться на:</w:t>
      </w:r>
    </w:p>
    <w:p w14:paraId="0B6D9C43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объективных и обоснованных критериях;</w:t>
      </w:r>
    </w:p>
    <w:p w14:paraId="07105F7B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правилах, предусмотренных внутренними нормативными документами;</w:t>
      </w:r>
    </w:p>
    <w:p w14:paraId="1A2B9A72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нормах законодательства.</w:t>
      </w:r>
    </w:p>
    <w:p w14:paraId="15D0DA10" w14:textId="77777777" w:rsidR="00C34213" w:rsidRPr="00C3640C" w:rsidRDefault="00C34213" w:rsidP="00C34213">
      <w:pPr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Также Банк заявляет о том, что ни один работник Банка не будет подвергнут дискриминации или дисциплинарным мерам воздействия за сообщения о наличии действительных или предполагаемых нарушений политики противодействия коррупции Банка или иных правонарушений</w:t>
      </w:r>
      <w:r>
        <w:rPr>
          <w:sz w:val="28"/>
          <w:szCs w:val="28"/>
        </w:rPr>
        <w:t>;</w:t>
      </w:r>
    </w:p>
    <w:p w14:paraId="084A58B4" w14:textId="77777777" w:rsidR="00C34213" w:rsidRPr="009303F2" w:rsidRDefault="00C34213" w:rsidP="00C34213">
      <w:pPr>
        <w:pStyle w:val="a7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</w:t>
      </w:r>
      <w:r w:rsidRPr="009303F2">
        <w:rPr>
          <w:sz w:val="28"/>
          <w:szCs w:val="28"/>
        </w:rPr>
        <w:t>автоматизации в процессы комплаенс (</w:t>
      </w:r>
      <w:proofErr w:type="spellStart"/>
      <w:r w:rsidRPr="009303F2">
        <w:rPr>
          <w:sz w:val="28"/>
          <w:szCs w:val="28"/>
        </w:rPr>
        <w:t>Compliance-tech</w:t>
      </w:r>
      <w:proofErr w:type="spellEnd"/>
      <w:r w:rsidRPr="009303F2">
        <w:rPr>
          <w:sz w:val="28"/>
          <w:szCs w:val="28"/>
        </w:rPr>
        <w:t>).</w:t>
      </w:r>
    </w:p>
    <w:p w14:paraId="2739B068" w14:textId="77777777" w:rsidR="00C34213" w:rsidRDefault="00C34213" w:rsidP="00C342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 xml:space="preserve">Банк нацелен на развитие автоматизации процессов комплаенс: </w:t>
      </w:r>
    </w:p>
    <w:p w14:paraId="6B315667" w14:textId="77777777" w:rsidR="00C34213" w:rsidRDefault="00C34213" w:rsidP="00C342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процессов в сфере ПОД/ФТ;</w:t>
      </w:r>
    </w:p>
    <w:p w14:paraId="5ECC9857" w14:textId="77777777" w:rsidR="00C34213" w:rsidRDefault="00C34213" w:rsidP="00C342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санкционного комплаенса, автоматической проверки совпадений в списках;</w:t>
      </w:r>
    </w:p>
    <w:p w14:paraId="69FD233C" w14:textId="77777777" w:rsidR="00C34213" w:rsidRDefault="00C34213" w:rsidP="00C342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EB7023">
        <w:rPr>
          <w:rFonts w:eastAsiaTheme="minorHAnsi"/>
          <w:bCs/>
          <w:color w:val="000000"/>
          <w:sz w:val="28"/>
          <w:szCs w:val="28"/>
        </w:rPr>
        <w:t>управление конфликтом интересов в деятельности Банка, включая комплекс мер по выявлению, исключению конфликта интересов у работников (</w:t>
      </w:r>
      <w:r w:rsidRPr="00EB7023">
        <w:rPr>
          <w:rFonts w:eastAsiaTheme="minorHAnsi"/>
          <w:color w:val="000000"/>
          <w:sz w:val="28"/>
          <w:szCs w:val="28"/>
        </w:rPr>
        <w:t>при приеме на работу и переходе на другую должность), а также условий его возникновения, в т.ч. путем декларирования ситуаций конфликта интересов работников;</w:t>
      </w:r>
    </w:p>
    <w:p w14:paraId="2F3DA8A3" w14:textId="77777777" w:rsidR="00C34213" w:rsidRDefault="00C34213" w:rsidP="00C342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ведение списков аффилированных лиц и инсайдеров Банка, а также взаимосвязанных с ними лиц;</w:t>
      </w:r>
    </w:p>
    <w:p w14:paraId="6B7B4802" w14:textId="77777777" w:rsidR="00C34213" w:rsidRPr="00E87FFC" w:rsidRDefault="00C34213" w:rsidP="00C3421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 xml:space="preserve">анализ клиентской базы с целью соблюдения требований </w:t>
      </w:r>
      <w:r>
        <w:rPr>
          <w:rFonts w:eastAsiaTheme="minorHAnsi"/>
          <w:bCs/>
          <w:color w:val="000000"/>
          <w:sz w:val="28"/>
          <w:szCs w:val="28"/>
          <w:lang w:val="en-US"/>
        </w:rPr>
        <w:t>FATCA</w:t>
      </w:r>
      <w:r w:rsidRPr="00AE2295">
        <w:rPr>
          <w:rFonts w:eastAsiaTheme="minorHAnsi"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</w:rPr>
        <w:t>(автоматическое определение признаков налогового резидента США, анализ счетов клиентов и остатков на них на отчетную дату и др.);</w:t>
      </w:r>
    </w:p>
    <w:p w14:paraId="738669E9" w14:textId="77777777" w:rsidR="00C34213" w:rsidRDefault="00C34213" w:rsidP="00C3421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направления.</w:t>
      </w:r>
    </w:p>
    <w:p w14:paraId="069A1326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выполнения задач СКМ, а также в</w:t>
      </w:r>
      <w:r w:rsidRPr="00B07C86">
        <w:rPr>
          <w:sz w:val="28"/>
          <w:szCs w:val="28"/>
        </w:rPr>
        <w:t xml:space="preserve"> развитие принципов</w:t>
      </w:r>
      <w:r>
        <w:rPr>
          <w:sz w:val="28"/>
          <w:szCs w:val="28"/>
        </w:rPr>
        <w:t>, указанных в пункте 21 настоящей Комплаенс-политики,</w:t>
      </w:r>
      <w:r w:rsidRPr="00B07C86">
        <w:rPr>
          <w:sz w:val="28"/>
          <w:szCs w:val="28"/>
        </w:rPr>
        <w:t xml:space="preserve"> в Банке разрабатываются и актуализируются внутренние нормативные документы</w:t>
      </w:r>
      <w:r>
        <w:rPr>
          <w:sz w:val="28"/>
          <w:szCs w:val="28"/>
        </w:rPr>
        <w:t>, а также организовано</w:t>
      </w:r>
      <w:r w:rsidRPr="00B07C86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следующих </w:t>
      </w:r>
      <w:r w:rsidRPr="00B07C86">
        <w:rPr>
          <w:sz w:val="28"/>
          <w:szCs w:val="28"/>
        </w:rPr>
        <w:t>комплаенс-процедур</w:t>
      </w:r>
      <w:r>
        <w:rPr>
          <w:sz w:val="28"/>
          <w:szCs w:val="28"/>
        </w:rPr>
        <w:t>:</w:t>
      </w:r>
    </w:p>
    <w:p w14:paraId="5FDD43E3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7C86">
        <w:rPr>
          <w:sz w:val="28"/>
          <w:szCs w:val="28"/>
        </w:rPr>
        <w:t xml:space="preserve">сновные правовые, регуляторные, этические требования, применяемые к Банку, определены, задокументированы и доведены </w:t>
      </w:r>
      <w:r>
        <w:rPr>
          <w:sz w:val="28"/>
          <w:szCs w:val="28"/>
        </w:rPr>
        <w:t>до сведения соответствующих задействованных лиц;</w:t>
      </w:r>
    </w:p>
    <w:p w14:paraId="46824650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>нутренние нормативные документы, связанные с комплаенс</w:t>
      </w:r>
      <w:r>
        <w:rPr>
          <w:sz w:val="28"/>
          <w:szCs w:val="28"/>
        </w:rPr>
        <w:t>-</w:t>
      </w:r>
      <w:r w:rsidRPr="00B07C86">
        <w:rPr>
          <w:sz w:val="28"/>
          <w:szCs w:val="28"/>
        </w:rPr>
        <w:t>направлениями, а также изменения к ним утверждены, введены в действие, доступны для соответствующих задействованных лиц</w:t>
      </w:r>
      <w:r>
        <w:rPr>
          <w:sz w:val="28"/>
          <w:szCs w:val="28"/>
        </w:rPr>
        <w:t>,</w:t>
      </w:r>
      <w:r w:rsidRPr="00B07C86">
        <w:rPr>
          <w:sz w:val="28"/>
          <w:szCs w:val="28"/>
        </w:rPr>
        <w:t xml:space="preserve"> осуществляется </w:t>
      </w:r>
      <w:r w:rsidRPr="00B07C86">
        <w:rPr>
          <w:sz w:val="28"/>
          <w:szCs w:val="28"/>
        </w:rPr>
        <w:lastRenderedPageBreak/>
        <w:t>периодический мониторинг и, в с</w:t>
      </w:r>
      <w:r>
        <w:rPr>
          <w:sz w:val="28"/>
          <w:szCs w:val="28"/>
        </w:rPr>
        <w:t>лучае необходимости, – их актуализация/обновление;</w:t>
      </w:r>
    </w:p>
    <w:p w14:paraId="0ED045A7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</w:t>
      </w:r>
      <w:r>
        <w:rPr>
          <w:sz w:val="28"/>
          <w:szCs w:val="28"/>
        </w:rPr>
        <w:t>работники Банка</w:t>
      </w:r>
      <w:r w:rsidRPr="00B07C86">
        <w:rPr>
          <w:sz w:val="28"/>
          <w:szCs w:val="28"/>
        </w:rPr>
        <w:t xml:space="preserve"> уведомлены о настоящей </w:t>
      </w:r>
      <w:r>
        <w:rPr>
          <w:sz w:val="28"/>
          <w:szCs w:val="28"/>
        </w:rPr>
        <w:t>Комплаенс-п</w:t>
      </w:r>
      <w:r w:rsidRPr="00B07C86">
        <w:rPr>
          <w:sz w:val="28"/>
          <w:szCs w:val="28"/>
        </w:rPr>
        <w:t xml:space="preserve">олитике и внутренних нормативных документах относительно комплаенс и взяли на </w:t>
      </w:r>
      <w:r>
        <w:rPr>
          <w:sz w:val="28"/>
          <w:szCs w:val="28"/>
        </w:rPr>
        <w:t>себя обязательство соблюдать их;</w:t>
      </w:r>
    </w:p>
    <w:p w14:paraId="670CE24B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</w:t>
      </w:r>
      <w:r>
        <w:rPr>
          <w:sz w:val="28"/>
          <w:szCs w:val="28"/>
        </w:rPr>
        <w:t>работники Банка</w:t>
      </w:r>
      <w:r w:rsidRPr="00B07C86">
        <w:rPr>
          <w:sz w:val="28"/>
          <w:szCs w:val="28"/>
        </w:rPr>
        <w:t xml:space="preserve"> проходят вводные инструктажи </w:t>
      </w:r>
      <w:r>
        <w:rPr>
          <w:sz w:val="28"/>
          <w:szCs w:val="28"/>
        </w:rPr>
        <w:t>по направлениям</w:t>
      </w:r>
      <w:r w:rsidRPr="00B07C86">
        <w:rPr>
          <w:sz w:val="28"/>
          <w:szCs w:val="28"/>
        </w:rPr>
        <w:t xml:space="preserve"> комплаенс, а также перио</w:t>
      </w:r>
      <w:r>
        <w:rPr>
          <w:sz w:val="28"/>
          <w:szCs w:val="28"/>
        </w:rPr>
        <w:t>дические дальнейшие инструктажи;</w:t>
      </w:r>
    </w:p>
    <w:p w14:paraId="74525426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подразделения комплаенс-контроля </w:t>
      </w:r>
      <w:r w:rsidRPr="00B07C86">
        <w:rPr>
          <w:sz w:val="28"/>
          <w:szCs w:val="28"/>
        </w:rPr>
        <w:t>имеет достаточные полномочия и ресурсы</w:t>
      </w:r>
      <w:r>
        <w:rPr>
          <w:sz w:val="28"/>
          <w:szCs w:val="28"/>
        </w:rPr>
        <w:t>;</w:t>
      </w:r>
    </w:p>
    <w:p w14:paraId="15732E24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</w:t>
      </w:r>
      <w:r w:rsidRPr="00B07C86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</w:t>
      </w:r>
      <w:r w:rsidRPr="00B07C86">
        <w:rPr>
          <w:sz w:val="28"/>
          <w:szCs w:val="28"/>
        </w:rPr>
        <w:t xml:space="preserve"> в сфере комплаенс клиентов, контрагентов, деловых партнеров (в том числе п</w:t>
      </w:r>
      <w:r>
        <w:rPr>
          <w:sz w:val="28"/>
          <w:szCs w:val="28"/>
        </w:rPr>
        <w:t>отенциальных деловых партнеров);</w:t>
      </w:r>
    </w:p>
    <w:p w14:paraId="7EBDEA20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07C86">
        <w:rPr>
          <w:sz w:val="28"/>
          <w:szCs w:val="28"/>
        </w:rPr>
        <w:t xml:space="preserve">азработаны и введены антикоррупционные оговорки и другие положения в сфере комплаенс для договоров с клиентами, контрагентами, </w:t>
      </w:r>
      <w:r>
        <w:rPr>
          <w:sz w:val="28"/>
          <w:szCs w:val="28"/>
        </w:rPr>
        <w:t>деловыми партнерами;</w:t>
      </w:r>
    </w:p>
    <w:p w14:paraId="56CBBFAA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7C86">
        <w:rPr>
          <w:sz w:val="28"/>
          <w:szCs w:val="28"/>
        </w:rPr>
        <w:t>пределен порядок работы со сделками</w:t>
      </w:r>
      <w:r>
        <w:rPr>
          <w:sz w:val="28"/>
          <w:szCs w:val="28"/>
        </w:rPr>
        <w:t xml:space="preserve"> с заинтересованностью;</w:t>
      </w:r>
    </w:p>
    <w:p w14:paraId="6184C847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07C86">
        <w:rPr>
          <w:sz w:val="28"/>
          <w:szCs w:val="28"/>
        </w:rPr>
        <w:t>онфликт интересов должным образом идентифицируетс</w:t>
      </w:r>
      <w:r>
        <w:rPr>
          <w:sz w:val="28"/>
          <w:szCs w:val="28"/>
        </w:rPr>
        <w:t>я, раскрывается и регулируется;</w:t>
      </w:r>
    </w:p>
    <w:p w14:paraId="3E043EBC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07C86">
        <w:rPr>
          <w:sz w:val="28"/>
          <w:szCs w:val="28"/>
        </w:rPr>
        <w:t>становлены ограничения на подарки, участие в политической и</w:t>
      </w:r>
      <w:r>
        <w:rPr>
          <w:sz w:val="28"/>
          <w:szCs w:val="28"/>
        </w:rPr>
        <w:t xml:space="preserve"> благотворительной деятельности, определен порядок работы вне Банка;</w:t>
      </w:r>
    </w:p>
    <w:p w14:paraId="43E77E33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7C86">
        <w:rPr>
          <w:sz w:val="28"/>
          <w:szCs w:val="28"/>
        </w:rPr>
        <w:t>существляется надлежащий мониторинг и комплаенс</w:t>
      </w:r>
      <w:r>
        <w:rPr>
          <w:sz w:val="28"/>
          <w:szCs w:val="28"/>
        </w:rPr>
        <w:t>-</w:t>
      </w:r>
      <w:r w:rsidRPr="00B07C86">
        <w:rPr>
          <w:sz w:val="28"/>
          <w:szCs w:val="28"/>
        </w:rPr>
        <w:t>контроль со стороны Банка и за</w:t>
      </w:r>
      <w:r>
        <w:rPr>
          <w:sz w:val="28"/>
          <w:szCs w:val="28"/>
        </w:rPr>
        <w:t>действованных лиц;</w:t>
      </w:r>
    </w:p>
    <w:p w14:paraId="22E14472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задействованные лица обязаны сообщать </w:t>
      </w:r>
      <w:r>
        <w:rPr>
          <w:sz w:val="28"/>
          <w:szCs w:val="28"/>
        </w:rPr>
        <w:t>о нарушениях в сфере комплаенс;</w:t>
      </w:r>
    </w:p>
    <w:p w14:paraId="370B7BB1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7C86">
        <w:rPr>
          <w:sz w:val="28"/>
          <w:szCs w:val="28"/>
        </w:rPr>
        <w:t>истема уведомления о нарушениях (в том числе на основе анонимности) является доступной и</w:t>
      </w:r>
      <w:r>
        <w:rPr>
          <w:sz w:val="28"/>
          <w:szCs w:val="28"/>
        </w:rPr>
        <w:t xml:space="preserve"> должным образом поддерживается;</w:t>
      </w:r>
    </w:p>
    <w:p w14:paraId="4E950A92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 xml:space="preserve">се вероятные нарушения должным образом </w:t>
      </w:r>
      <w:r>
        <w:rPr>
          <w:sz w:val="28"/>
          <w:szCs w:val="28"/>
        </w:rPr>
        <w:t>регистрируются и расследуются;</w:t>
      </w:r>
    </w:p>
    <w:p w14:paraId="46C351A4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7C86">
        <w:rPr>
          <w:sz w:val="28"/>
          <w:szCs w:val="28"/>
        </w:rPr>
        <w:t>се задействованные лица и/или третьи лица, нарушившие требования,</w:t>
      </w:r>
      <w:r>
        <w:rPr>
          <w:sz w:val="28"/>
          <w:szCs w:val="28"/>
        </w:rPr>
        <w:t xml:space="preserve"> привлекаются к ответственности;</w:t>
      </w:r>
    </w:p>
    <w:p w14:paraId="4E1FC8CF" w14:textId="77777777" w:rsidR="00C34213" w:rsidRPr="00AE2295" w:rsidRDefault="00C34213" w:rsidP="00C34213">
      <w:pPr>
        <w:ind w:firstLine="709"/>
        <w:jc w:val="both"/>
        <w:rPr>
          <w:sz w:val="28"/>
          <w:szCs w:val="28"/>
        </w:rPr>
      </w:pPr>
      <w:r w:rsidRPr="0091132D">
        <w:rPr>
          <w:sz w:val="28"/>
          <w:szCs w:val="28"/>
        </w:rPr>
        <w:t>разрабатываются достаточные меры по устранению недостатков, а также профилактические, по недопущению их в будущем</w:t>
      </w:r>
      <w:r w:rsidRPr="00AE2295">
        <w:rPr>
          <w:sz w:val="28"/>
          <w:szCs w:val="28"/>
        </w:rPr>
        <w:t>;</w:t>
      </w:r>
    </w:p>
    <w:p w14:paraId="34678AEF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  <w:r w:rsidRPr="00AE2295">
        <w:rPr>
          <w:sz w:val="28"/>
          <w:szCs w:val="28"/>
        </w:rPr>
        <w:t>разрабатываются достаточные меры по развитию и повышению эффективности СКМ</w:t>
      </w:r>
      <w:r w:rsidRPr="0091132D">
        <w:rPr>
          <w:sz w:val="28"/>
          <w:szCs w:val="28"/>
        </w:rPr>
        <w:t>;</w:t>
      </w:r>
    </w:p>
    <w:p w14:paraId="0349D595" w14:textId="77777777" w:rsidR="00C34213" w:rsidRPr="0091132D" w:rsidRDefault="00C34213" w:rsidP="00C34213">
      <w:pPr>
        <w:ind w:firstLine="709"/>
        <w:jc w:val="both"/>
        <w:rPr>
          <w:sz w:val="28"/>
          <w:szCs w:val="28"/>
        </w:rPr>
      </w:pPr>
      <w:r w:rsidRPr="0091132D">
        <w:rPr>
          <w:sz w:val="28"/>
          <w:szCs w:val="28"/>
        </w:rPr>
        <w:t>определяются и выполняются все обязательства Банка по раскрытию информации, прозрачности и не дискриминации;</w:t>
      </w:r>
    </w:p>
    <w:p w14:paraId="4293780A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07C86">
        <w:rPr>
          <w:sz w:val="28"/>
          <w:szCs w:val="28"/>
        </w:rPr>
        <w:t>нформация с ограниченным доступом относительно деятельности Банка и третьих лиц надлежащим образом защищена и структурирована</w:t>
      </w:r>
      <w:r>
        <w:rPr>
          <w:sz w:val="28"/>
          <w:szCs w:val="28"/>
        </w:rPr>
        <w:t xml:space="preserve">, </w:t>
      </w:r>
      <w:r w:rsidRPr="00B07C86">
        <w:rPr>
          <w:sz w:val="28"/>
          <w:szCs w:val="28"/>
        </w:rPr>
        <w:t>обеспечены надлежащие меры технической защиты.</w:t>
      </w:r>
    </w:p>
    <w:p w14:paraId="2E70F958" w14:textId="77777777" w:rsidR="00C34213" w:rsidRPr="00DC2124" w:rsidRDefault="00C34213" w:rsidP="00C34213">
      <w:pPr>
        <w:autoSpaceDE w:val="0"/>
        <w:autoSpaceDN w:val="0"/>
        <w:adjustRightInd w:val="0"/>
        <w:jc w:val="center"/>
        <w:rPr>
          <w:sz w:val="28"/>
        </w:rPr>
      </w:pPr>
    </w:p>
    <w:p w14:paraId="736360B1" w14:textId="620C23D2" w:rsidR="00C34213" w:rsidRPr="00DC7F48" w:rsidRDefault="00C34213" w:rsidP="00433AD7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60020000"/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DC7F48" w:rsidRPr="00DC7F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ОРГАНИЗАЦИОННАЯ СТРУКТУРА СКМ. РОЛИ, ОБЯЗАННОСТИ И ПОЛНОМОЧИЯ В СФЕРЕ КОМПЛАЕНС</w:t>
      </w:r>
      <w:bookmarkEnd w:id="7"/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6815CB0" w14:textId="77777777" w:rsidR="00C34213" w:rsidRDefault="00C34213" w:rsidP="00C34213">
      <w:pPr>
        <w:ind w:firstLine="709"/>
        <w:jc w:val="both"/>
        <w:rPr>
          <w:bCs/>
          <w:sz w:val="28"/>
          <w:szCs w:val="28"/>
        </w:rPr>
      </w:pPr>
    </w:p>
    <w:p w14:paraId="6BCDA579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D753E1">
        <w:rPr>
          <w:sz w:val="28"/>
          <w:szCs w:val="28"/>
        </w:rPr>
        <w:t>СКМ</w:t>
      </w:r>
      <w:r>
        <w:rPr>
          <w:sz w:val="28"/>
          <w:szCs w:val="28"/>
        </w:rPr>
        <w:t xml:space="preserve"> является частью СВК Банка, которая </w:t>
      </w:r>
      <w:r w:rsidRPr="009303F2">
        <w:rPr>
          <w:sz w:val="28"/>
          <w:szCs w:val="28"/>
        </w:rPr>
        <w:t xml:space="preserve">организована с учетом лучших международных практик на основании концепции «Модели Трех </w:t>
      </w:r>
      <w:r w:rsidRPr="009303F2">
        <w:rPr>
          <w:sz w:val="28"/>
          <w:szCs w:val="28"/>
        </w:rPr>
        <w:lastRenderedPageBreak/>
        <w:t>Линий</w:t>
      </w:r>
      <w:r w:rsidRPr="00286F7C">
        <w:rPr>
          <w:sz w:val="28"/>
          <w:szCs w:val="28"/>
        </w:rPr>
        <w:t>»</w:t>
      </w:r>
      <w:r w:rsidRPr="00D753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03F2">
        <w:rPr>
          <w:sz w:val="28"/>
          <w:szCs w:val="28"/>
        </w:rPr>
        <w:t>Комплаенс-функции реализуются всеми тремя линиями в рамках своих компетенций (в рамках организационной структуры СВК), а также в соответствии с ЛПА Банка.</w:t>
      </w:r>
    </w:p>
    <w:p w14:paraId="4B52157B" w14:textId="77777777" w:rsidR="00C34213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3F2">
        <w:rPr>
          <w:bCs/>
          <w:sz w:val="28"/>
          <w:szCs w:val="28"/>
        </w:rPr>
        <w:t>Распределение комплаенс-функций между тремя линиями представлено в Стратегии ЗАО «</w:t>
      </w:r>
      <w:proofErr w:type="spellStart"/>
      <w:r w:rsidRPr="009303F2">
        <w:rPr>
          <w:bCs/>
          <w:sz w:val="28"/>
          <w:szCs w:val="28"/>
        </w:rPr>
        <w:t>МТБанк</w:t>
      </w:r>
      <w:proofErr w:type="spellEnd"/>
      <w:r w:rsidRPr="009303F2">
        <w:rPr>
          <w:bCs/>
          <w:sz w:val="28"/>
          <w:szCs w:val="28"/>
        </w:rPr>
        <w:t>» в отношении организации и осуществления внутреннего контроля (индекс учета 1610/120).</w:t>
      </w:r>
    </w:p>
    <w:p w14:paraId="270EF9B5" w14:textId="77777777" w:rsidR="00C34213" w:rsidRPr="00AE01A8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Банке создано подразделение комплаенс-контроля, выполняющее в том числе функции по ПОД/ФТ, - </w:t>
      </w:r>
      <w:r w:rsidRPr="002D6E8D">
        <w:rPr>
          <w:sz w:val="28"/>
          <w:szCs w:val="28"/>
        </w:rPr>
        <w:t xml:space="preserve">ОККФМ </w:t>
      </w:r>
      <w:r w:rsidRPr="00AE01A8">
        <w:rPr>
          <w:sz w:val="28"/>
          <w:szCs w:val="28"/>
        </w:rPr>
        <w:t>УВК.</w:t>
      </w:r>
    </w:p>
    <w:p w14:paraId="048E6F6C" w14:textId="77777777" w:rsidR="00C34213" w:rsidRPr="008335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335F2">
        <w:rPr>
          <w:sz w:val="28"/>
          <w:szCs w:val="28"/>
        </w:rPr>
        <w:t xml:space="preserve">Основные функции </w:t>
      </w:r>
      <w:r>
        <w:rPr>
          <w:sz w:val="28"/>
          <w:szCs w:val="28"/>
        </w:rPr>
        <w:t xml:space="preserve">подразделения </w:t>
      </w:r>
      <w:r w:rsidRPr="008335F2">
        <w:rPr>
          <w:sz w:val="28"/>
          <w:szCs w:val="28"/>
        </w:rPr>
        <w:t>комплаенс-</w:t>
      </w:r>
      <w:r>
        <w:rPr>
          <w:sz w:val="28"/>
          <w:szCs w:val="28"/>
        </w:rPr>
        <w:t>контроля</w:t>
      </w:r>
      <w:r w:rsidRPr="008335F2">
        <w:rPr>
          <w:sz w:val="28"/>
          <w:szCs w:val="28"/>
        </w:rPr>
        <w:t>:</w:t>
      </w:r>
    </w:p>
    <w:p w14:paraId="67552D77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разработка внутренних нормативных документов Банка по вопросам комплаенс;</w:t>
      </w:r>
    </w:p>
    <w:p w14:paraId="49BE2704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определение несоответствий в ЛПА Банка;</w:t>
      </w:r>
    </w:p>
    <w:p w14:paraId="1EEB96CD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участие в разработке новых продуктов и процессов;</w:t>
      </w:r>
    </w:p>
    <w:p w14:paraId="4F0501DA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1B5E">
        <w:rPr>
          <w:bCs/>
          <w:sz w:val="28"/>
          <w:szCs w:val="28"/>
        </w:rPr>
        <w:t>инициирование выполнения мероприятий по минимизации и профилактике комплаенс-рисков</w:t>
      </w:r>
      <w:r w:rsidRPr="00F61B5E" w:rsidDel="00D9580E">
        <w:rPr>
          <w:bCs/>
          <w:sz w:val="28"/>
          <w:szCs w:val="28"/>
        </w:rPr>
        <w:t xml:space="preserve"> </w:t>
      </w:r>
      <w:r w:rsidRPr="00F61B5E">
        <w:rPr>
          <w:bCs/>
          <w:sz w:val="28"/>
          <w:szCs w:val="28"/>
        </w:rPr>
        <w:t>в</w:t>
      </w:r>
      <w:r w:rsidRPr="008335F2">
        <w:rPr>
          <w:bCs/>
          <w:sz w:val="28"/>
          <w:szCs w:val="28"/>
        </w:rPr>
        <w:t xml:space="preserve"> рамках действующей системы управления риском;</w:t>
      </w:r>
    </w:p>
    <w:p w14:paraId="0E24D7B3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консультирование по вопросам комплаенс;</w:t>
      </w:r>
    </w:p>
    <w:p w14:paraId="367396CA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координация структурных подразделений Банка по вопросам комплаенс;</w:t>
      </w:r>
    </w:p>
    <w:p w14:paraId="0B6C9608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обучение персонала по вопросам комплаенс;</w:t>
      </w:r>
    </w:p>
    <w:p w14:paraId="5FC471CB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отчетность по вопросам комплаенс;</w:t>
      </w:r>
    </w:p>
    <w:p w14:paraId="0E4E5E21" w14:textId="77777777" w:rsidR="00C34213" w:rsidRPr="008335F2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5F2">
        <w:rPr>
          <w:sz w:val="28"/>
          <w:szCs w:val="28"/>
        </w:rPr>
        <w:t>проверка соответствия деятельности Банка законодательству и ЛПА Банка, в том числе в сфере ПОД/ФТ;</w:t>
      </w:r>
    </w:p>
    <w:p w14:paraId="6F7DC23F" w14:textId="77777777" w:rsidR="00C34213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35F2">
        <w:rPr>
          <w:color w:val="000000"/>
          <w:sz w:val="28"/>
          <w:szCs w:val="28"/>
        </w:rPr>
        <w:t>обеспечение выполнения Банком требований законодательства и осуществления мер в сфере ПОД/ФТ, а также обеспечение участия работников Банка в рамках их компетенции в выявлении операций, подлежащих особому контролю;</w:t>
      </w:r>
    </w:p>
    <w:p w14:paraId="4691D5CF" w14:textId="77777777" w:rsidR="00C34213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35F2">
        <w:rPr>
          <w:bCs/>
          <w:sz w:val="28"/>
          <w:szCs w:val="28"/>
        </w:rPr>
        <w:t>иные функции в соответствии с ЛПА Банка.</w:t>
      </w:r>
    </w:p>
    <w:p w14:paraId="63C447D4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Основные функции и обязанности</w:t>
      </w:r>
      <w:r>
        <w:rPr>
          <w:sz w:val="28"/>
          <w:szCs w:val="28"/>
        </w:rPr>
        <w:t xml:space="preserve"> ОККФМ</w:t>
      </w:r>
      <w:r w:rsidRPr="009303F2">
        <w:rPr>
          <w:sz w:val="28"/>
          <w:szCs w:val="28"/>
        </w:rPr>
        <w:t xml:space="preserve"> УВК в рамках СКМ предусмотрены в Положении об Управлении внутреннего контроля ЗАО «</w:t>
      </w:r>
      <w:proofErr w:type="spellStart"/>
      <w:r w:rsidRPr="009303F2">
        <w:rPr>
          <w:sz w:val="28"/>
          <w:szCs w:val="28"/>
        </w:rPr>
        <w:t>МТБанк</w:t>
      </w:r>
      <w:proofErr w:type="spellEnd"/>
      <w:r w:rsidRPr="009303F2">
        <w:rPr>
          <w:sz w:val="28"/>
          <w:szCs w:val="28"/>
        </w:rPr>
        <w:t>» (индекс учета 1541/120), а также в иных ЛПА Банка, регламентирующих осуществление внутреннего контроля (в том числе, комплаенс) в Банке.</w:t>
      </w:r>
    </w:p>
    <w:p w14:paraId="7C0483DA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ОДЛ по ВК</w:t>
      </w:r>
      <w:r w:rsidRPr="00DE09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являющийся начальником УВК, </w:t>
      </w:r>
      <w:r w:rsidRPr="00DE090F">
        <w:rPr>
          <w:sz w:val="28"/>
          <w:szCs w:val="28"/>
        </w:rPr>
        <w:t>выполняет функции, предусмотренные Стратегией ЗАО «</w:t>
      </w:r>
      <w:proofErr w:type="spellStart"/>
      <w:r w:rsidRPr="00DE090F">
        <w:rPr>
          <w:sz w:val="28"/>
          <w:szCs w:val="28"/>
        </w:rPr>
        <w:t>МТБанк</w:t>
      </w:r>
      <w:proofErr w:type="spellEnd"/>
      <w:r w:rsidRPr="00DE090F">
        <w:rPr>
          <w:sz w:val="28"/>
          <w:szCs w:val="28"/>
        </w:rPr>
        <w:t xml:space="preserve">» в отношении организации и осуществления внутреннего контроля (индекс учета </w:t>
      </w:r>
      <w:r>
        <w:rPr>
          <w:sz w:val="28"/>
          <w:szCs w:val="28"/>
        </w:rPr>
        <w:t>1610</w:t>
      </w:r>
      <w:r w:rsidRPr="00DE090F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DE090F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</w:t>
      </w:r>
      <w:r w:rsidRPr="009303F2">
        <w:rPr>
          <w:sz w:val="28"/>
          <w:szCs w:val="28"/>
        </w:rPr>
        <w:t>Положением об Управлении внутреннего контроля ЗАО «</w:t>
      </w:r>
      <w:proofErr w:type="spellStart"/>
      <w:r w:rsidRPr="009303F2">
        <w:rPr>
          <w:sz w:val="28"/>
          <w:szCs w:val="28"/>
        </w:rPr>
        <w:t>МТБанк</w:t>
      </w:r>
      <w:proofErr w:type="spellEnd"/>
      <w:r w:rsidRPr="009303F2">
        <w:rPr>
          <w:sz w:val="28"/>
          <w:szCs w:val="28"/>
        </w:rPr>
        <w:t>» (индекс учета 1541/120).</w:t>
      </w:r>
    </w:p>
    <w:p w14:paraId="54433B5A" w14:textId="77777777" w:rsidR="00C34213" w:rsidRPr="001A3D10" w:rsidRDefault="00C34213" w:rsidP="00C34213">
      <w:pPr>
        <w:ind w:firstLine="709"/>
        <w:jc w:val="both"/>
        <w:rPr>
          <w:sz w:val="28"/>
          <w:szCs w:val="28"/>
        </w:rPr>
      </w:pPr>
      <w:r w:rsidRPr="002D6E8D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ОККФМ</w:t>
      </w:r>
      <w:r w:rsidRPr="002D6E8D">
        <w:rPr>
          <w:sz w:val="28"/>
          <w:szCs w:val="28"/>
        </w:rPr>
        <w:t xml:space="preserve"> УВК</w:t>
      </w:r>
      <w:r>
        <w:rPr>
          <w:sz w:val="28"/>
          <w:szCs w:val="28"/>
        </w:rPr>
        <w:t xml:space="preserve"> непосредственно подчинен ОДЛ по ВК,</w:t>
      </w:r>
      <w:r w:rsidRPr="002D6E8D">
        <w:rPr>
          <w:sz w:val="28"/>
          <w:szCs w:val="28"/>
        </w:rPr>
        <w:t xml:space="preserve"> несет ответственность за выполнение задач и функций подразделения комплаенс</w:t>
      </w:r>
      <w:r>
        <w:rPr>
          <w:sz w:val="28"/>
          <w:szCs w:val="28"/>
        </w:rPr>
        <w:t xml:space="preserve">-контроля </w:t>
      </w:r>
      <w:r w:rsidRPr="002D6E8D">
        <w:rPr>
          <w:sz w:val="28"/>
          <w:szCs w:val="28"/>
        </w:rPr>
        <w:t>Банка</w:t>
      </w:r>
      <w:r>
        <w:rPr>
          <w:sz w:val="28"/>
          <w:szCs w:val="28"/>
        </w:rPr>
        <w:t>.</w:t>
      </w:r>
    </w:p>
    <w:p w14:paraId="3248E0F6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ОДЛ по ВК, начальник</w:t>
      </w:r>
      <w:r w:rsidRPr="00EF7550">
        <w:rPr>
          <w:sz w:val="28"/>
          <w:szCs w:val="28"/>
        </w:rPr>
        <w:t xml:space="preserve"> ОККФМ УВК</w:t>
      </w:r>
      <w:r>
        <w:rPr>
          <w:sz w:val="28"/>
          <w:szCs w:val="28"/>
        </w:rPr>
        <w:t xml:space="preserve"> должен </w:t>
      </w:r>
      <w:r w:rsidRPr="00EF7550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EF7550">
        <w:rPr>
          <w:sz w:val="28"/>
          <w:szCs w:val="28"/>
        </w:rPr>
        <w:t xml:space="preserve">ответствовать предъявляемым к нему квалификационным требованиям и (или) требованиям к деловой репутации. Оценка соответствия таким требованиям проводится </w:t>
      </w:r>
      <w:r w:rsidRPr="00EF7550">
        <w:rPr>
          <w:sz w:val="28"/>
          <w:szCs w:val="28"/>
        </w:rPr>
        <w:lastRenderedPageBreak/>
        <w:t>специальной квалификационной комиссией Национального банка в случаях и порядке, установленных Национальным банком, в</w:t>
      </w:r>
      <w:r w:rsidRPr="00EF7550">
        <w:rPr>
          <w:sz w:val="28"/>
          <w:szCs w:val="28"/>
          <w:lang w:eastAsia="ru-RU"/>
        </w:rPr>
        <w:t xml:space="preserve"> том числе на основании мотивированного сужд</w:t>
      </w:r>
      <w:r>
        <w:rPr>
          <w:sz w:val="28"/>
          <w:szCs w:val="28"/>
        </w:rPr>
        <w:t>е</w:t>
      </w:r>
      <w:r w:rsidRPr="00EF7550">
        <w:rPr>
          <w:sz w:val="28"/>
          <w:szCs w:val="28"/>
          <w:lang w:eastAsia="ru-RU"/>
        </w:rPr>
        <w:t>ния. Оценка соответствия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ОДЛа</w:t>
      </w:r>
      <w:proofErr w:type="spellEnd"/>
      <w:r>
        <w:rPr>
          <w:sz w:val="28"/>
          <w:szCs w:val="28"/>
          <w:lang w:eastAsia="ru-RU"/>
        </w:rPr>
        <w:t xml:space="preserve"> по ВК,</w:t>
      </w:r>
      <w:r w:rsidRPr="00EF75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начальника ОККФМ УВК </w:t>
      </w:r>
      <w:r w:rsidRPr="00EF7550">
        <w:rPr>
          <w:sz w:val="28"/>
          <w:szCs w:val="28"/>
          <w:lang w:eastAsia="ru-RU"/>
        </w:rPr>
        <w:t>на занятие указанной должности, проводится до</w:t>
      </w:r>
      <w:r>
        <w:rPr>
          <w:sz w:val="28"/>
          <w:szCs w:val="28"/>
        </w:rPr>
        <w:t xml:space="preserve"> его</w:t>
      </w:r>
      <w:r w:rsidRPr="00EF7550">
        <w:rPr>
          <w:sz w:val="28"/>
          <w:szCs w:val="28"/>
          <w:lang w:eastAsia="ru-RU"/>
        </w:rPr>
        <w:t xml:space="preserve"> назначения.</w:t>
      </w:r>
      <w:r>
        <w:rPr>
          <w:sz w:val="28"/>
          <w:szCs w:val="28"/>
        </w:rPr>
        <w:t xml:space="preserve"> </w:t>
      </w:r>
    </w:p>
    <w:p w14:paraId="30EAFB1C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EF7550">
        <w:rPr>
          <w:sz w:val="28"/>
          <w:szCs w:val="28"/>
        </w:rPr>
        <w:t xml:space="preserve">При заключении трудового договора с </w:t>
      </w:r>
      <w:proofErr w:type="spellStart"/>
      <w:r>
        <w:rPr>
          <w:sz w:val="28"/>
          <w:szCs w:val="28"/>
        </w:rPr>
        <w:t>ОДЛом</w:t>
      </w:r>
      <w:proofErr w:type="spellEnd"/>
      <w:r>
        <w:rPr>
          <w:sz w:val="28"/>
          <w:szCs w:val="28"/>
        </w:rPr>
        <w:t xml:space="preserve"> по ВК, начальником ОККФМ УВК</w:t>
      </w:r>
      <w:r w:rsidRPr="00EF755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F7550">
        <w:rPr>
          <w:sz w:val="28"/>
          <w:szCs w:val="28"/>
        </w:rPr>
        <w:t xml:space="preserve">анк обязан потребовать, а </w:t>
      </w:r>
      <w:r>
        <w:rPr>
          <w:sz w:val="28"/>
          <w:szCs w:val="28"/>
        </w:rPr>
        <w:t>ОДЛ по ВК, начальник ОККФМ УВК</w:t>
      </w:r>
      <w:r w:rsidRPr="00EF7550">
        <w:rPr>
          <w:sz w:val="28"/>
          <w:szCs w:val="28"/>
        </w:rPr>
        <w:t xml:space="preserve"> предъявить документ о прохождении оценки его соответствия квалификационным требованиям и (или) требованиям к деловой репутации, выданный Национальным банком.</w:t>
      </w:r>
    </w:p>
    <w:p w14:paraId="41B02E6C" w14:textId="77777777" w:rsidR="00C34213" w:rsidRPr="007820C8" w:rsidRDefault="00C34213" w:rsidP="00C34213">
      <w:pPr>
        <w:ind w:firstLine="709"/>
        <w:jc w:val="both"/>
        <w:rPr>
          <w:sz w:val="28"/>
          <w:szCs w:val="28"/>
        </w:rPr>
      </w:pPr>
      <w:r w:rsidRPr="00EF7550">
        <w:rPr>
          <w:sz w:val="28"/>
          <w:szCs w:val="28"/>
        </w:rPr>
        <w:t xml:space="preserve">Банк обязан отстранить от работы </w:t>
      </w:r>
      <w:proofErr w:type="spellStart"/>
      <w:r>
        <w:rPr>
          <w:sz w:val="28"/>
          <w:szCs w:val="28"/>
        </w:rPr>
        <w:t>ОДЛа</w:t>
      </w:r>
      <w:proofErr w:type="spellEnd"/>
      <w:r>
        <w:rPr>
          <w:sz w:val="28"/>
          <w:szCs w:val="28"/>
        </w:rPr>
        <w:t xml:space="preserve"> по ВК, </w:t>
      </w:r>
      <w:r w:rsidRPr="002D6E8D">
        <w:rPr>
          <w:sz w:val="28"/>
          <w:szCs w:val="28"/>
        </w:rPr>
        <w:t>начальника ОККФМ УВК</w:t>
      </w:r>
      <w:r w:rsidRPr="00EF7550">
        <w:rPr>
          <w:sz w:val="28"/>
          <w:szCs w:val="28"/>
        </w:rPr>
        <w:t xml:space="preserve"> в случае, если документ о прохождении оценки его соответствия квалификационным требованиям и (или) требованиям к деловой репутации утратил силу по основаниям и в порядке, установленным Национальным банком.</w:t>
      </w:r>
    </w:p>
    <w:p w14:paraId="1EF1C97E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4A7FB3">
        <w:rPr>
          <w:bCs/>
          <w:sz w:val="28"/>
          <w:szCs w:val="28"/>
        </w:rPr>
        <w:t>омпетенции и обязанности</w:t>
      </w:r>
      <w:r w:rsidRPr="009F7885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3C5F2D">
        <w:rPr>
          <w:bCs/>
          <w:sz w:val="28"/>
          <w:szCs w:val="28"/>
        </w:rPr>
        <w:t>рган</w:t>
      </w:r>
      <w:r>
        <w:rPr>
          <w:bCs/>
          <w:sz w:val="28"/>
          <w:szCs w:val="28"/>
        </w:rPr>
        <w:t>ов</w:t>
      </w:r>
      <w:r w:rsidRPr="003C5F2D">
        <w:rPr>
          <w:bCs/>
          <w:sz w:val="28"/>
          <w:szCs w:val="28"/>
        </w:rPr>
        <w:t xml:space="preserve"> управления</w:t>
      </w:r>
      <w:r>
        <w:rPr>
          <w:rStyle w:val="af3"/>
          <w:sz w:val="28"/>
          <w:szCs w:val="28"/>
        </w:rPr>
        <w:footnoteReference w:id="2"/>
      </w:r>
      <w:r w:rsidRPr="003C5F2D">
        <w:rPr>
          <w:bCs/>
          <w:sz w:val="28"/>
          <w:szCs w:val="28"/>
        </w:rPr>
        <w:t xml:space="preserve"> Банка</w:t>
      </w:r>
      <w:r w:rsidRPr="004A7F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СКМ как части СВК</w:t>
      </w:r>
      <w:r w:rsidRPr="004A7FB3">
        <w:rPr>
          <w:bCs/>
          <w:sz w:val="28"/>
          <w:szCs w:val="28"/>
        </w:rPr>
        <w:t xml:space="preserve"> предусмотрены законодательством, Уставом Банка</w:t>
      </w:r>
      <w:r>
        <w:rPr>
          <w:bCs/>
          <w:sz w:val="28"/>
          <w:szCs w:val="28"/>
        </w:rPr>
        <w:t xml:space="preserve">, а также </w:t>
      </w:r>
      <w:r w:rsidRPr="004A7FB3">
        <w:rPr>
          <w:bCs/>
          <w:sz w:val="28"/>
          <w:szCs w:val="28"/>
        </w:rPr>
        <w:t xml:space="preserve">положениями о деятельности соответствующих </w:t>
      </w:r>
      <w:r>
        <w:rPr>
          <w:bCs/>
          <w:sz w:val="28"/>
          <w:szCs w:val="28"/>
        </w:rPr>
        <w:t>органов управления Банка.</w:t>
      </w:r>
    </w:p>
    <w:p w14:paraId="3CCB9B99" w14:textId="77777777" w:rsidR="00C34213" w:rsidRPr="00E50F6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bookmarkStart w:id="8" w:name="_Hlk156514843"/>
      <w:r w:rsidRPr="00E50F6D">
        <w:rPr>
          <w:sz w:val="28"/>
          <w:szCs w:val="28"/>
        </w:rPr>
        <w:t xml:space="preserve">Для успешного и эффективного внедрения СКМ важна видимая поддержка, вовлеченность и приверженность достижению целей СКМ со стороны </w:t>
      </w:r>
      <w:r>
        <w:rPr>
          <w:sz w:val="28"/>
          <w:szCs w:val="28"/>
        </w:rPr>
        <w:t xml:space="preserve">органов управления </w:t>
      </w:r>
      <w:r w:rsidRPr="00E50F6D">
        <w:rPr>
          <w:sz w:val="28"/>
          <w:szCs w:val="28"/>
        </w:rPr>
        <w:t xml:space="preserve">Банка. </w:t>
      </w:r>
    </w:p>
    <w:bookmarkEnd w:id="8"/>
    <w:p w14:paraId="6A1D1897" w14:textId="77777777" w:rsidR="00C34213" w:rsidRPr="00E50F6D" w:rsidRDefault="00C34213" w:rsidP="00C34213">
      <w:pPr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>Банком своих комплаенс-обязательств</w:t>
      </w:r>
      <w:r w:rsidRPr="00E50F6D">
        <w:rPr>
          <w:sz w:val="28"/>
          <w:szCs w:val="28"/>
        </w:rPr>
        <w:t xml:space="preserve"> может привести к негативным последствиям, таким как репутационный ущерб, потеря лицензии на осуществление деятельности, потеря возможностей и значительные затраты</w:t>
      </w:r>
      <w:r>
        <w:rPr>
          <w:sz w:val="28"/>
          <w:szCs w:val="28"/>
        </w:rPr>
        <w:t>/операционные расходы</w:t>
      </w:r>
      <w:r w:rsidRPr="00E50F6D">
        <w:rPr>
          <w:sz w:val="28"/>
          <w:szCs w:val="28"/>
        </w:rPr>
        <w:t xml:space="preserve">. Поэтому </w:t>
      </w:r>
      <w:r>
        <w:rPr>
          <w:sz w:val="28"/>
          <w:szCs w:val="28"/>
        </w:rPr>
        <w:t>органами управления Банка</w:t>
      </w:r>
      <w:r w:rsidRPr="00E50F6D">
        <w:rPr>
          <w:sz w:val="28"/>
          <w:szCs w:val="28"/>
        </w:rPr>
        <w:t xml:space="preserve"> призна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>тся важность эффективной СКМ.</w:t>
      </w:r>
    </w:p>
    <w:p w14:paraId="79455B27" w14:textId="77777777" w:rsidR="00C34213" w:rsidRPr="00E50F6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0F6D">
        <w:rPr>
          <w:sz w:val="28"/>
          <w:szCs w:val="28"/>
        </w:rPr>
        <w:t>риверженность</w:t>
      </w:r>
      <w:r>
        <w:rPr>
          <w:sz w:val="28"/>
          <w:szCs w:val="28"/>
        </w:rPr>
        <w:t xml:space="preserve"> Банка</w:t>
      </w:r>
      <w:r w:rsidRPr="00E50F6D">
        <w:rPr>
          <w:sz w:val="28"/>
          <w:szCs w:val="28"/>
        </w:rPr>
        <w:t xml:space="preserve"> в отношении СКМ </w:t>
      </w:r>
      <w:r>
        <w:rPr>
          <w:sz w:val="28"/>
          <w:szCs w:val="28"/>
        </w:rPr>
        <w:t xml:space="preserve">демонстрируется </w:t>
      </w:r>
      <w:r w:rsidRPr="00E50F6D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соблюдения следующих условий</w:t>
      </w:r>
      <w:r w:rsidRPr="00E50F6D">
        <w:rPr>
          <w:sz w:val="28"/>
          <w:szCs w:val="28"/>
        </w:rPr>
        <w:t>:</w:t>
      </w:r>
    </w:p>
    <w:p w14:paraId="74C6E27F" w14:textId="77777777" w:rsidR="00C34213" w:rsidRPr="0012358A" w:rsidRDefault="00C34213" w:rsidP="00C34213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>политика и цели в области комплаенс установлены и соответствуют стратегическим направлениям деятельности Банка;</w:t>
      </w:r>
    </w:p>
    <w:p w14:paraId="0CEC21BE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>требования СКМ интегрированы в бизнес-процессы (процессы СКМ не отделены от других банковских процессов);</w:t>
      </w:r>
    </w:p>
    <w:p w14:paraId="59D73663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 стороны уполномоченных органов Банка за эффективностью СКМ;</w:t>
      </w:r>
    </w:p>
    <w:p w14:paraId="304E4EEE" w14:textId="77777777" w:rsidR="00C34213" w:rsidRPr="00E50F6D" w:rsidRDefault="00C34213" w:rsidP="00C34213">
      <w:pPr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>политик</w:t>
      </w:r>
      <w:r>
        <w:rPr>
          <w:sz w:val="28"/>
          <w:szCs w:val="28"/>
        </w:rPr>
        <w:t>и</w:t>
      </w:r>
      <w:r w:rsidRPr="00E50F6D">
        <w:rPr>
          <w:sz w:val="28"/>
          <w:szCs w:val="28"/>
        </w:rPr>
        <w:t>, процессы и процедуры отражают не только законодательные требования, но и добровольные кодексы и основные ценности Банка;</w:t>
      </w:r>
    </w:p>
    <w:p w14:paraId="4736C791" w14:textId="77777777" w:rsidR="00C34213" w:rsidRPr="0012358A" w:rsidRDefault="00C34213" w:rsidP="00C34213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>СКМ обеспечивается необходимыми ресурсами;</w:t>
      </w:r>
    </w:p>
    <w:p w14:paraId="1B92EDFA" w14:textId="77777777" w:rsidR="00C34213" w:rsidRPr="0012358A" w:rsidRDefault="00C34213" w:rsidP="00C34213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>осуществляется информирование о важности эффективного управления комплаенс и соблюдения требований СКМ;</w:t>
      </w:r>
    </w:p>
    <w:p w14:paraId="6EC063AA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12358A">
        <w:rPr>
          <w:sz w:val="28"/>
          <w:szCs w:val="28"/>
        </w:rPr>
        <w:t>обеспечивается содействие постоянному улучшению СКМ.</w:t>
      </w:r>
      <w:r w:rsidRPr="00E50F6D">
        <w:rPr>
          <w:sz w:val="28"/>
          <w:szCs w:val="28"/>
        </w:rPr>
        <w:t xml:space="preserve"> </w:t>
      </w:r>
    </w:p>
    <w:p w14:paraId="65BC5469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мероприятий, указанных в пункте 33 настоящей Комплаенс-политики,</w:t>
      </w:r>
      <w:r w:rsidRPr="009303F2">
        <w:rPr>
          <w:sz w:val="28"/>
          <w:szCs w:val="28"/>
        </w:rPr>
        <w:t xml:space="preserve"> помогает убедиться в том, что персонал Банка:</w:t>
      </w:r>
    </w:p>
    <w:p w14:paraId="04FF3077" w14:textId="77777777" w:rsidR="00C34213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осведомлен о настоящей Комплаенс-политике, а также комплаенс-обязательствах;</w:t>
      </w:r>
    </w:p>
    <w:p w14:paraId="4CF3036C" w14:textId="77777777" w:rsidR="00C34213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F2D">
        <w:rPr>
          <w:bCs/>
          <w:sz w:val="28"/>
          <w:szCs w:val="28"/>
        </w:rPr>
        <w:t>эффективно выполняет</w:t>
      </w:r>
      <w:r>
        <w:rPr>
          <w:bCs/>
          <w:sz w:val="28"/>
          <w:szCs w:val="28"/>
        </w:rPr>
        <w:t xml:space="preserve"> требования настоящей Комплаенс-политики и</w:t>
      </w:r>
      <w:r w:rsidRPr="003C5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комплаенс-</w:t>
      </w:r>
      <w:r w:rsidRPr="003C5F2D">
        <w:rPr>
          <w:bCs/>
          <w:sz w:val="28"/>
          <w:szCs w:val="28"/>
        </w:rPr>
        <w:t>обязательств</w:t>
      </w:r>
      <w:r>
        <w:rPr>
          <w:bCs/>
          <w:sz w:val="28"/>
          <w:szCs w:val="28"/>
        </w:rPr>
        <w:t>;</w:t>
      </w:r>
    </w:p>
    <w:p w14:paraId="21D716EF" w14:textId="77777777" w:rsidR="00C34213" w:rsidRDefault="00C34213" w:rsidP="00C342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участвует в развитии и поддержании комплаенс-культуры в Банке.</w:t>
      </w:r>
    </w:p>
    <w:p w14:paraId="53979A5A" w14:textId="77777777" w:rsidR="00C34213" w:rsidRPr="00E50F6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Для успешного внедрения СКМ </w:t>
      </w:r>
      <w:r>
        <w:rPr>
          <w:sz w:val="28"/>
          <w:szCs w:val="28"/>
        </w:rPr>
        <w:t>в Банке</w:t>
      </w:r>
      <w:r w:rsidRPr="00E50F6D">
        <w:rPr>
          <w:sz w:val="28"/>
          <w:szCs w:val="28"/>
        </w:rPr>
        <w:t>:</w:t>
      </w:r>
    </w:p>
    <w:p w14:paraId="7A094C21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устанавливаются</w:t>
      </w:r>
      <w:r w:rsidRPr="00E50F6D">
        <w:rPr>
          <w:sz w:val="28"/>
          <w:szCs w:val="28"/>
        </w:rPr>
        <w:t xml:space="preserve"> и </w:t>
      </w:r>
      <w:r>
        <w:rPr>
          <w:sz w:val="28"/>
          <w:szCs w:val="28"/>
        </w:rPr>
        <w:t>поддерживаются</w:t>
      </w:r>
      <w:r w:rsidRPr="00E5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корпоративные правила и корпоративные </w:t>
      </w:r>
      <w:r w:rsidRPr="00E50F6D">
        <w:rPr>
          <w:sz w:val="28"/>
          <w:szCs w:val="28"/>
        </w:rPr>
        <w:t>ценности Банка;</w:t>
      </w:r>
    </w:p>
    <w:p w14:paraId="51BA7B3C" w14:textId="77777777" w:rsidR="00C34213" w:rsidRPr="00E50F6D" w:rsidRDefault="00C34213" w:rsidP="00C34213">
      <w:pPr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>утверждается</w:t>
      </w:r>
      <w:r w:rsidRPr="00E50F6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Комплаенс-политика Банка</w:t>
      </w:r>
      <w:r w:rsidRPr="00E50F6D">
        <w:rPr>
          <w:sz w:val="28"/>
          <w:szCs w:val="28"/>
        </w:rPr>
        <w:t>;</w:t>
      </w:r>
    </w:p>
    <w:p w14:paraId="7A168057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</w:t>
      </w:r>
      <w:r w:rsidRPr="00E50F6D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а</w:t>
      </w:r>
      <w:r w:rsidRPr="00E50F6D">
        <w:rPr>
          <w:sz w:val="28"/>
          <w:szCs w:val="28"/>
        </w:rPr>
        <w:t xml:space="preserve"> и внедрение политики, процессов и процедур для достижения целей комплаенс;</w:t>
      </w:r>
    </w:p>
    <w:p w14:paraId="4C4677C0" w14:textId="77777777" w:rsidR="00C34213" w:rsidRPr="00E50F6D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управленческая отчетность по вопросам внутреннего контроля (включающую вопросы СКМ), в том числе с целью обеспечения</w:t>
      </w:r>
      <w:r w:rsidRPr="00E50F6D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E50F6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</w:t>
      </w:r>
      <w:r w:rsidRPr="00E50F6D">
        <w:rPr>
          <w:sz w:val="28"/>
          <w:szCs w:val="28"/>
        </w:rPr>
        <w:t>обязательств и надлежаще</w:t>
      </w:r>
      <w:r>
        <w:rPr>
          <w:sz w:val="28"/>
          <w:szCs w:val="28"/>
        </w:rPr>
        <w:t>го</w:t>
      </w:r>
      <w:r w:rsidRPr="00E50F6D">
        <w:rPr>
          <w:sz w:val="28"/>
          <w:szCs w:val="28"/>
        </w:rPr>
        <w:t xml:space="preserve"> реагировани</w:t>
      </w:r>
      <w:r>
        <w:rPr>
          <w:sz w:val="28"/>
          <w:szCs w:val="28"/>
        </w:rPr>
        <w:t>я</w:t>
      </w:r>
      <w:r w:rsidRPr="00E50F6D">
        <w:rPr>
          <w:sz w:val="28"/>
          <w:szCs w:val="28"/>
        </w:rPr>
        <w:t xml:space="preserve"> на случаи</w:t>
      </w:r>
      <w:r>
        <w:rPr>
          <w:sz w:val="28"/>
          <w:szCs w:val="28"/>
        </w:rPr>
        <w:t xml:space="preserve"> их</w:t>
      </w:r>
      <w:r w:rsidRPr="00E50F6D">
        <w:rPr>
          <w:sz w:val="28"/>
          <w:szCs w:val="28"/>
        </w:rPr>
        <w:t xml:space="preserve"> несоблюдения;</w:t>
      </w:r>
    </w:p>
    <w:p w14:paraId="466CDB30" w14:textId="77777777" w:rsidR="00C34213" w:rsidRPr="00E50F6D" w:rsidRDefault="00C34213" w:rsidP="00C34213">
      <w:pPr>
        <w:ind w:firstLine="709"/>
        <w:jc w:val="both"/>
        <w:rPr>
          <w:sz w:val="28"/>
          <w:szCs w:val="28"/>
        </w:rPr>
      </w:pPr>
      <w:r w:rsidRPr="00A91652">
        <w:rPr>
          <w:sz w:val="28"/>
          <w:szCs w:val="28"/>
        </w:rPr>
        <w:t>назначается руководитель подразделения</w:t>
      </w:r>
      <w:r>
        <w:rPr>
          <w:sz w:val="28"/>
          <w:szCs w:val="28"/>
        </w:rPr>
        <w:t xml:space="preserve"> комплаенс-контроля, выполняющего в том числе функции по ПОД/ФТ, которое </w:t>
      </w:r>
      <w:r w:rsidRPr="00E50F6D">
        <w:rPr>
          <w:sz w:val="28"/>
          <w:szCs w:val="28"/>
        </w:rPr>
        <w:t>обеспечен</w:t>
      </w:r>
      <w:r>
        <w:rPr>
          <w:sz w:val="28"/>
          <w:szCs w:val="28"/>
        </w:rPr>
        <w:t>о</w:t>
      </w:r>
      <w:r w:rsidRPr="00E50F6D">
        <w:rPr>
          <w:sz w:val="28"/>
          <w:szCs w:val="28"/>
        </w:rPr>
        <w:t xml:space="preserve"> персоналом с соответствующей компетенцией</w:t>
      </w:r>
      <w:r>
        <w:rPr>
          <w:sz w:val="28"/>
          <w:szCs w:val="28"/>
        </w:rPr>
        <w:t xml:space="preserve"> и</w:t>
      </w:r>
      <w:r w:rsidRPr="00E50F6D">
        <w:rPr>
          <w:sz w:val="28"/>
          <w:szCs w:val="28"/>
        </w:rPr>
        <w:t xml:space="preserve"> полномочиями.</w:t>
      </w:r>
    </w:p>
    <w:p w14:paraId="5921A37E" w14:textId="77777777" w:rsidR="00C34213" w:rsidRPr="00C31038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bookmarkStart w:id="9" w:name="_Hlk156514644"/>
      <w:r>
        <w:rPr>
          <w:sz w:val="28"/>
          <w:szCs w:val="28"/>
        </w:rPr>
        <w:t>Все</w:t>
      </w:r>
      <w:r w:rsidRPr="007C6D91">
        <w:rPr>
          <w:sz w:val="28"/>
          <w:szCs w:val="28"/>
        </w:rPr>
        <w:t xml:space="preserve"> руководители </w:t>
      </w:r>
      <w:r>
        <w:rPr>
          <w:sz w:val="28"/>
          <w:szCs w:val="28"/>
        </w:rPr>
        <w:t xml:space="preserve">структурных подразделений Банка несут </w:t>
      </w:r>
      <w:r w:rsidRPr="007C6D91">
        <w:rPr>
          <w:sz w:val="28"/>
          <w:szCs w:val="28"/>
        </w:rPr>
        <w:t>ответственност</w:t>
      </w:r>
      <w:r>
        <w:rPr>
          <w:sz w:val="28"/>
          <w:szCs w:val="28"/>
        </w:rPr>
        <w:t>ь</w:t>
      </w:r>
      <w:r w:rsidRPr="007C6D91">
        <w:rPr>
          <w:sz w:val="28"/>
          <w:szCs w:val="28"/>
        </w:rPr>
        <w:t xml:space="preserve"> за соблюдение </w:t>
      </w:r>
      <w:r>
        <w:rPr>
          <w:sz w:val="28"/>
          <w:szCs w:val="28"/>
        </w:rPr>
        <w:t xml:space="preserve">комплаенс-обязательств </w:t>
      </w:r>
      <w:r w:rsidRPr="00C31038">
        <w:rPr>
          <w:sz w:val="28"/>
          <w:szCs w:val="28"/>
        </w:rPr>
        <w:t>в пределах своей зоны ответственности путем:</w:t>
      </w:r>
    </w:p>
    <w:p w14:paraId="7A89F78E" w14:textId="77777777" w:rsidR="00C34213" w:rsidRPr="00C31038" w:rsidRDefault="00C34213" w:rsidP="00C34213">
      <w:pPr>
        <w:ind w:firstLine="709"/>
        <w:jc w:val="both"/>
        <w:rPr>
          <w:sz w:val="28"/>
          <w:szCs w:val="28"/>
        </w:rPr>
      </w:pPr>
      <w:r w:rsidRPr="00C31038">
        <w:rPr>
          <w:sz w:val="28"/>
          <w:szCs w:val="28"/>
        </w:rPr>
        <w:t xml:space="preserve">обеспечения того, чтобы весь персонал, находящийся под их </w:t>
      </w:r>
      <w:r>
        <w:rPr>
          <w:sz w:val="28"/>
          <w:szCs w:val="28"/>
        </w:rPr>
        <w:t>руководством</w:t>
      </w:r>
      <w:r w:rsidRPr="00C31038">
        <w:rPr>
          <w:sz w:val="28"/>
          <w:szCs w:val="28"/>
        </w:rPr>
        <w:t xml:space="preserve">, соблюдал </w:t>
      </w:r>
      <w:r>
        <w:rPr>
          <w:sz w:val="28"/>
          <w:szCs w:val="28"/>
        </w:rPr>
        <w:t>комплаенс-</w:t>
      </w:r>
      <w:r w:rsidRPr="00C31038">
        <w:rPr>
          <w:sz w:val="28"/>
          <w:szCs w:val="28"/>
        </w:rPr>
        <w:t xml:space="preserve">обязательства </w:t>
      </w:r>
      <w:r>
        <w:rPr>
          <w:sz w:val="28"/>
          <w:szCs w:val="28"/>
        </w:rPr>
        <w:t xml:space="preserve">Банка, </w:t>
      </w:r>
      <w:r w:rsidRPr="00C31038">
        <w:rPr>
          <w:sz w:val="28"/>
          <w:szCs w:val="28"/>
        </w:rPr>
        <w:t>политики, процесс</w:t>
      </w:r>
      <w:r>
        <w:rPr>
          <w:sz w:val="28"/>
          <w:szCs w:val="28"/>
        </w:rPr>
        <w:t>ы</w:t>
      </w:r>
      <w:r w:rsidRPr="00C31038">
        <w:rPr>
          <w:sz w:val="28"/>
          <w:szCs w:val="28"/>
        </w:rPr>
        <w:t xml:space="preserve"> и процедур</w:t>
      </w:r>
      <w:r>
        <w:rPr>
          <w:sz w:val="28"/>
          <w:szCs w:val="28"/>
        </w:rPr>
        <w:t>ы</w:t>
      </w:r>
      <w:r w:rsidRPr="00C31038">
        <w:rPr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bookmarkEnd w:id="9"/>
      <w:r w:rsidRPr="00C31038">
        <w:rPr>
          <w:sz w:val="28"/>
          <w:szCs w:val="28"/>
        </w:rPr>
        <w:t>;</w:t>
      </w:r>
    </w:p>
    <w:p w14:paraId="19EAFA2D" w14:textId="77777777" w:rsidR="00C34213" w:rsidRPr="00C31038" w:rsidRDefault="00C34213" w:rsidP="00C34213">
      <w:pPr>
        <w:ind w:firstLine="709"/>
        <w:jc w:val="both"/>
        <w:rPr>
          <w:sz w:val="28"/>
          <w:szCs w:val="28"/>
        </w:rPr>
      </w:pPr>
      <w:r w:rsidRPr="00C31038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C31038">
        <w:rPr>
          <w:sz w:val="28"/>
          <w:szCs w:val="28"/>
        </w:rPr>
        <w:t xml:space="preserve"> и информировани</w:t>
      </w:r>
      <w:r>
        <w:rPr>
          <w:sz w:val="28"/>
          <w:szCs w:val="28"/>
        </w:rPr>
        <w:t>я</w:t>
      </w:r>
      <w:r w:rsidRPr="00C31038">
        <w:rPr>
          <w:sz w:val="28"/>
          <w:szCs w:val="28"/>
        </w:rPr>
        <w:t xml:space="preserve"> о </w:t>
      </w:r>
      <w:r>
        <w:rPr>
          <w:sz w:val="28"/>
          <w:szCs w:val="28"/>
        </w:rPr>
        <w:t>комплаенс-</w:t>
      </w:r>
      <w:r w:rsidRPr="00C31038">
        <w:rPr>
          <w:sz w:val="28"/>
          <w:szCs w:val="28"/>
        </w:rPr>
        <w:t>рисках</w:t>
      </w:r>
      <w:r>
        <w:rPr>
          <w:sz w:val="28"/>
          <w:szCs w:val="28"/>
        </w:rPr>
        <w:t xml:space="preserve"> </w:t>
      </w:r>
      <w:r w:rsidRPr="00C31038">
        <w:rPr>
          <w:sz w:val="28"/>
          <w:szCs w:val="28"/>
        </w:rPr>
        <w:t>в своей деятельности;</w:t>
      </w:r>
    </w:p>
    <w:p w14:paraId="668C3FED" w14:textId="77777777" w:rsidR="00C34213" w:rsidRPr="00C31038" w:rsidRDefault="00C34213" w:rsidP="00C34213">
      <w:pPr>
        <w:ind w:firstLine="709"/>
        <w:jc w:val="both"/>
        <w:rPr>
          <w:sz w:val="28"/>
          <w:szCs w:val="28"/>
        </w:rPr>
      </w:pPr>
      <w:r w:rsidRPr="00C31038">
        <w:rPr>
          <w:sz w:val="28"/>
          <w:szCs w:val="28"/>
        </w:rPr>
        <w:t>интеграци</w:t>
      </w:r>
      <w:r>
        <w:rPr>
          <w:sz w:val="28"/>
          <w:szCs w:val="28"/>
        </w:rPr>
        <w:t>и</w:t>
      </w:r>
      <w:r w:rsidRPr="00C31038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</w:t>
      </w:r>
      <w:r w:rsidRPr="00C31038">
        <w:rPr>
          <w:sz w:val="28"/>
          <w:szCs w:val="28"/>
        </w:rPr>
        <w:t>обязательств в существующую деловую практику и процедуры в сфере их ответственности;</w:t>
      </w:r>
    </w:p>
    <w:p w14:paraId="2D7D4E0D" w14:textId="77777777" w:rsidR="00C34213" w:rsidRPr="00C31038" w:rsidRDefault="00C34213" w:rsidP="00C34213">
      <w:pPr>
        <w:ind w:firstLine="709"/>
        <w:jc w:val="both"/>
        <w:rPr>
          <w:sz w:val="28"/>
          <w:szCs w:val="28"/>
        </w:rPr>
      </w:pPr>
      <w:r w:rsidRPr="00C31038">
        <w:rPr>
          <w:sz w:val="28"/>
          <w:szCs w:val="28"/>
        </w:rPr>
        <w:t>посещени</w:t>
      </w:r>
      <w:r>
        <w:rPr>
          <w:sz w:val="28"/>
          <w:szCs w:val="28"/>
        </w:rPr>
        <w:t>я</w:t>
      </w:r>
      <w:r w:rsidRPr="00C31038">
        <w:rPr>
          <w:sz w:val="28"/>
          <w:szCs w:val="28"/>
        </w:rPr>
        <w:t xml:space="preserve"> учебных мероприятий</w:t>
      </w:r>
      <w:r>
        <w:rPr>
          <w:sz w:val="28"/>
          <w:szCs w:val="28"/>
        </w:rPr>
        <w:t>, обеспечения прохождения обучения работниками своего подразделения</w:t>
      </w:r>
      <w:r w:rsidRPr="004A02D0">
        <w:rPr>
          <w:sz w:val="28"/>
          <w:szCs w:val="28"/>
        </w:rPr>
        <w:t xml:space="preserve"> </w:t>
      </w:r>
      <w:r w:rsidRPr="00C31038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комплаенс;</w:t>
      </w:r>
    </w:p>
    <w:p w14:paraId="3B28123A" w14:textId="77777777" w:rsidR="00C34213" w:rsidRPr="00C31038" w:rsidRDefault="00C34213" w:rsidP="00C34213">
      <w:pPr>
        <w:ind w:firstLine="709"/>
        <w:jc w:val="both"/>
        <w:rPr>
          <w:sz w:val="28"/>
          <w:szCs w:val="28"/>
        </w:rPr>
      </w:pPr>
      <w:r w:rsidRPr="00C31038">
        <w:rPr>
          <w:sz w:val="28"/>
          <w:szCs w:val="28"/>
        </w:rPr>
        <w:t>поощрени</w:t>
      </w:r>
      <w:r>
        <w:rPr>
          <w:sz w:val="28"/>
          <w:szCs w:val="28"/>
        </w:rPr>
        <w:t>я и поддержки</w:t>
      </w:r>
      <w:r w:rsidRPr="00C31038">
        <w:rPr>
          <w:sz w:val="28"/>
          <w:szCs w:val="28"/>
        </w:rPr>
        <w:t xml:space="preserve"> своего персонала </w:t>
      </w:r>
      <w:r>
        <w:rPr>
          <w:sz w:val="28"/>
          <w:szCs w:val="28"/>
        </w:rPr>
        <w:t>в</w:t>
      </w:r>
      <w:r w:rsidRPr="00C31038">
        <w:rPr>
          <w:sz w:val="28"/>
          <w:szCs w:val="28"/>
        </w:rPr>
        <w:t xml:space="preserve"> </w:t>
      </w:r>
      <w:r>
        <w:rPr>
          <w:sz w:val="28"/>
          <w:szCs w:val="28"/>
        </w:rPr>
        <w:t>поднятии</w:t>
      </w:r>
      <w:r w:rsidRPr="00C3103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C31038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C31038">
        <w:rPr>
          <w:sz w:val="28"/>
          <w:szCs w:val="28"/>
        </w:rPr>
        <w:t xml:space="preserve"> с </w:t>
      </w:r>
      <w:r>
        <w:rPr>
          <w:sz w:val="28"/>
          <w:szCs w:val="28"/>
        </w:rPr>
        <w:t>комплаенс (при условии исключения</w:t>
      </w:r>
      <w:r w:rsidRPr="00C31038">
        <w:rPr>
          <w:sz w:val="28"/>
          <w:szCs w:val="28"/>
        </w:rPr>
        <w:t xml:space="preserve"> любы</w:t>
      </w:r>
      <w:r>
        <w:rPr>
          <w:sz w:val="28"/>
          <w:szCs w:val="28"/>
        </w:rPr>
        <w:t>х</w:t>
      </w:r>
      <w:r w:rsidRPr="00C31038">
        <w:rPr>
          <w:sz w:val="28"/>
          <w:szCs w:val="28"/>
        </w:rPr>
        <w:t xml:space="preserve"> форм преследования</w:t>
      </w:r>
      <w:r>
        <w:rPr>
          <w:sz w:val="28"/>
          <w:szCs w:val="28"/>
        </w:rPr>
        <w:t>)</w:t>
      </w:r>
      <w:r w:rsidRPr="00C31038">
        <w:rPr>
          <w:sz w:val="28"/>
          <w:szCs w:val="28"/>
        </w:rPr>
        <w:t>;</w:t>
      </w:r>
    </w:p>
    <w:p w14:paraId="0B501C2E" w14:textId="77777777" w:rsidR="00C34213" w:rsidRPr="00C31038" w:rsidRDefault="00C34213" w:rsidP="00C34213">
      <w:pPr>
        <w:ind w:firstLine="709"/>
        <w:jc w:val="both"/>
        <w:rPr>
          <w:sz w:val="28"/>
          <w:szCs w:val="28"/>
        </w:rPr>
      </w:pPr>
      <w:r w:rsidRPr="00C31038">
        <w:rPr>
          <w:sz w:val="28"/>
          <w:szCs w:val="28"/>
        </w:rPr>
        <w:t>активно</w:t>
      </w:r>
      <w:r>
        <w:rPr>
          <w:sz w:val="28"/>
          <w:szCs w:val="28"/>
        </w:rPr>
        <w:t>го</w:t>
      </w:r>
      <w:r w:rsidRPr="00C31038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C31038">
        <w:rPr>
          <w:sz w:val="28"/>
          <w:szCs w:val="28"/>
        </w:rPr>
        <w:t xml:space="preserve"> в управлении и разрешении инцидентов и проблем, связанных с </w:t>
      </w:r>
      <w:r>
        <w:rPr>
          <w:sz w:val="28"/>
          <w:szCs w:val="28"/>
        </w:rPr>
        <w:t xml:space="preserve">комплаенс </w:t>
      </w:r>
      <w:r w:rsidRPr="00C31038">
        <w:rPr>
          <w:sz w:val="28"/>
          <w:szCs w:val="28"/>
        </w:rPr>
        <w:t>по мере необходимости;</w:t>
      </w:r>
    </w:p>
    <w:p w14:paraId="1B55D3C6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C31038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C31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</w:t>
      </w:r>
      <w:r w:rsidRPr="00C31038">
        <w:rPr>
          <w:sz w:val="28"/>
          <w:szCs w:val="28"/>
        </w:rPr>
        <w:t>корректирующи</w:t>
      </w:r>
      <w:r>
        <w:rPr>
          <w:sz w:val="28"/>
          <w:szCs w:val="28"/>
        </w:rPr>
        <w:t>х и профилактических мероприятий</w:t>
      </w:r>
      <w:r w:rsidRPr="00C31038">
        <w:rPr>
          <w:sz w:val="28"/>
          <w:szCs w:val="28"/>
        </w:rPr>
        <w:t>.</w:t>
      </w:r>
    </w:p>
    <w:p w14:paraId="46AA1C36" w14:textId="77777777" w:rsidR="00C34213" w:rsidRPr="0007299A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Задействованные лица</w:t>
      </w:r>
      <w:r w:rsidRPr="00072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</w:t>
      </w:r>
      <w:r w:rsidRPr="0007299A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07299A">
        <w:rPr>
          <w:sz w:val="28"/>
          <w:szCs w:val="28"/>
        </w:rPr>
        <w:t>:</w:t>
      </w:r>
    </w:p>
    <w:p w14:paraId="07090FD3" w14:textId="77777777" w:rsidR="00C34213" w:rsidRPr="0007299A" w:rsidRDefault="00C34213" w:rsidP="00C34213">
      <w:pPr>
        <w:ind w:firstLine="709"/>
        <w:jc w:val="both"/>
        <w:rPr>
          <w:sz w:val="28"/>
          <w:szCs w:val="28"/>
        </w:rPr>
      </w:pPr>
      <w:r w:rsidRPr="0007299A">
        <w:rPr>
          <w:sz w:val="28"/>
          <w:szCs w:val="28"/>
        </w:rPr>
        <w:t xml:space="preserve">придерживаться обязательств, политики, процессов и процедур организации по соблюдению </w:t>
      </w:r>
      <w:r>
        <w:rPr>
          <w:sz w:val="28"/>
          <w:szCs w:val="28"/>
        </w:rPr>
        <w:t>комплаенс</w:t>
      </w:r>
      <w:r w:rsidRPr="0007299A">
        <w:rPr>
          <w:sz w:val="28"/>
          <w:szCs w:val="28"/>
        </w:rPr>
        <w:t>;</w:t>
      </w:r>
    </w:p>
    <w:p w14:paraId="01B0BAB8" w14:textId="77777777" w:rsidR="00C34213" w:rsidRPr="0007299A" w:rsidRDefault="00C34213" w:rsidP="00C34213">
      <w:pPr>
        <w:ind w:firstLine="709"/>
        <w:jc w:val="both"/>
        <w:rPr>
          <w:sz w:val="28"/>
          <w:szCs w:val="28"/>
        </w:rPr>
      </w:pPr>
      <w:r w:rsidRPr="0007299A">
        <w:rPr>
          <w:sz w:val="28"/>
          <w:szCs w:val="28"/>
        </w:rPr>
        <w:t xml:space="preserve">сообщать о проблемах, вопросах и сбоях в соблюдении </w:t>
      </w:r>
      <w:r>
        <w:rPr>
          <w:sz w:val="28"/>
          <w:szCs w:val="28"/>
        </w:rPr>
        <w:t>комплаенс</w:t>
      </w:r>
      <w:r w:rsidRPr="0007299A">
        <w:rPr>
          <w:sz w:val="28"/>
          <w:szCs w:val="28"/>
        </w:rPr>
        <w:t>;</w:t>
      </w:r>
    </w:p>
    <w:p w14:paraId="73F7C6A2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07299A">
        <w:rPr>
          <w:sz w:val="28"/>
          <w:szCs w:val="28"/>
        </w:rPr>
        <w:t>участвовать в обучении по мере необходимости</w:t>
      </w:r>
      <w:r>
        <w:rPr>
          <w:sz w:val="28"/>
          <w:szCs w:val="28"/>
        </w:rPr>
        <w:t>;</w:t>
      </w:r>
    </w:p>
    <w:p w14:paraId="038C31FD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 выявлять комплаенс-обязательства, возникающие в процессе деятельности, при выполнении должностных обязанностей/функций;</w:t>
      </w:r>
    </w:p>
    <w:p w14:paraId="34666824" w14:textId="77777777" w:rsidR="00C34213" w:rsidRPr="003C5F2D" w:rsidRDefault="00C34213" w:rsidP="00C34213">
      <w:pPr>
        <w:tabs>
          <w:tab w:val="left" w:pos="4009"/>
          <w:tab w:val="right" w:pos="9355"/>
        </w:tabs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07299A">
        <w:rPr>
          <w:bCs/>
          <w:sz w:val="28"/>
          <w:szCs w:val="28"/>
        </w:rPr>
        <w:t xml:space="preserve">проявлять инициативу и вносить свой вклад в понимание и улучшение, которые могут помочь в эффективности </w:t>
      </w:r>
      <w:r>
        <w:rPr>
          <w:bCs/>
          <w:sz w:val="28"/>
          <w:szCs w:val="28"/>
        </w:rPr>
        <w:t>СКМ</w:t>
      </w:r>
      <w:r w:rsidRPr="0007299A">
        <w:rPr>
          <w:bCs/>
          <w:sz w:val="28"/>
          <w:szCs w:val="28"/>
        </w:rPr>
        <w:t>.</w:t>
      </w:r>
    </w:p>
    <w:p w14:paraId="57B5ED84" w14:textId="77777777" w:rsidR="00C34213" w:rsidRDefault="00C34213" w:rsidP="00C34213">
      <w:pPr>
        <w:ind w:firstLine="709"/>
        <w:jc w:val="both"/>
        <w:rPr>
          <w:sz w:val="28"/>
          <w:szCs w:val="28"/>
        </w:rPr>
      </w:pPr>
    </w:p>
    <w:p w14:paraId="4FF24173" w14:textId="22139C2F" w:rsidR="00C34213" w:rsidRPr="00DC7F48" w:rsidRDefault="00C34213" w:rsidP="00C3421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60020001"/>
      <w:r w:rsidRPr="00DC7F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</w:t>
      </w:r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>КОМПЛАЕНС-КУЛЬТУРА. ОБМЕН ИНФОРМАЦИЕЙ И ЕЕ ДОКУМЕНТИРОВАНИЕ</w:t>
      </w:r>
      <w:bookmarkEnd w:id="10"/>
    </w:p>
    <w:p w14:paraId="1BC5C19B" w14:textId="77777777" w:rsidR="00C34213" w:rsidRPr="001E5ECF" w:rsidRDefault="00C34213" w:rsidP="00C342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A10F35" w14:textId="77777777" w:rsidR="00C34213" w:rsidRPr="00E50F6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0F6D">
        <w:rPr>
          <w:sz w:val="28"/>
          <w:szCs w:val="28"/>
        </w:rPr>
        <w:t xml:space="preserve"> Банк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 xml:space="preserve"> создана культура и условия, которые </w:t>
      </w:r>
      <w:r>
        <w:rPr>
          <w:sz w:val="28"/>
          <w:szCs w:val="28"/>
        </w:rPr>
        <w:t>способствуют</w:t>
      </w:r>
      <w:r w:rsidRPr="00E50F6D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>й</w:t>
      </w:r>
      <w:r w:rsidRPr="00E50F6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 xml:space="preserve"> в направлении внедрения требований СКМ и достижения целей СКМ.</w:t>
      </w:r>
    </w:p>
    <w:p w14:paraId="19D12B10" w14:textId="77777777" w:rsidR="00C34213" w:rsidRPr="001E5ECF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bookmarkStart w:id="11" w:name="_Hlk156514702"/>
      <w:r>
        <w:rPr>
          <w:sz w:val="28"/>
          <w:szCs w:val="28"/>
        </w:rPr>
        <w:t xml:space="preserve">В </w:t>
      </w:r>
      <w:r w:rsidRPr="001E5ECF">
        <w:rPr>
          <w:sz w:val="28"/>
          <w:szCs w:val="28"/>
        </w:rPr>
        <w:t>Банк</w:t>
      </w:r>
      <w:r>
        <w:rPr>
          <w:sz w:val="28"/>
          <w:szCs w:val="28"/>
        </w:rPr>
        <w:t>е</w:t>
      </w:r>
      <w:r w:rsidRPr="001E5ECF">
        <w:rPr>
          <w:sz w:val="28"/>
          <w:szCs w:val="28"/>
        </w:rPr>
        <w:t xml:space="preserve"> развивает</w:t>
      </w:r>
      <w:r>
        <w:rPr>
          <w:sz w:val="28"/>
          <w:szCs w:val="28"/>
        </w:rPr>
        <w:t>ся</w:t>
      </w:r>
      <w:r w:rsidRPr="001E5ECF">
        <w:rPr>
          <w:sz w:val="28"/>
          <w:szCs w:val="28"/>
        </w:rPr>
        <w:t>, поддерживает</w:t>
      </w:r>
      <w:r>
        <w:rPr>
          <w:sz w:val="28"/>
          <w:szCs w:val="28"/>
        </w:rPr>
        <w:t>ся</w:t>
      </w:r>
      <w:r w:rsidRPr="001E5ECF">
        <w:rPr>
          <w:sz w:val="28"/>
          <w:szCs w:val="28"/>
        </w:rPr>
        <w:t xml:space="preserve"> и продвигает</w:t>
      </w:r>
      <w:r>
        <w:rPr>
          <w:sz w:val="28"/>
          <w:szCs w:val="28"/>
        </w:rPr>
        <w:t>ся</w:t>
      </w:r>
      <w:r w:rsidRPr="001E5ECF">
        <w:rPr>
          <w:sz w:val="28"/>
          <w:szCs w:val="28"/>
        </w:rPr>
        <w:t xml:space="preserve"> комплаенс-культур</w:t>
      </w:r>
      <w:r>
        <w:rPr>
          <w:sz w:val="28"/>
          <w:szCs w:val="28"/>
        </w:rPr>
        <w:t xml:space="preserve">а </w:t>
      </w:r>
      <w:r w:rsidRPr="001E5ECF">
        <w:rPr>
          <w:sz w:val="28"/>
          <w:szCs w:val="28"/>
        </w:rPr>
        <w:t>на всех уровнях.</w:t>
      </w:r>
      <w:r>
        <w:rPr>
          <w:sz w:val="28"/>
          <w:szCs w:val="28"/>
        </w:rPr>
        <w:t xml:space="preserve"> Органы управления Банка</w:t>
      </w:r>
      <w:r w:rsidRPr="001E5ECF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иные уровни руководства и</w:t>
      </w:r>
      <w:r w:rsidRPr="001E5ECF">
        <w:rPr>
          <w:sz w:val="28"/>
          <w:szCs w:val="28"/>
        </w:rPr>
        <w:t xml:space="preserve"> должностные лица Банка демонстрируют приверженность общим стандартам поведения, которые требуются в рамках всего Банка.</w:t>
      </w:r>
    </w:p>
    <w:p w14:paraId="086DD13E" w14:textId="77777777" w:rsidR="00C34213" w:rsidRPr="001E5ECF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bookmarkStart w:id="12" w:name="_Hlk156516209"/>
      <w:bookmarkEnd w:id="11"/>
      <w:r w:rsidRPr="001E5ECF">
        <w:rPr>
          <w:sz w:val="28"/>
          <w:szCs w:val="28"/>
        </w:rPr>
        <w:t xml:space="preserve">Правлением </w:t>
      </w:r>
      <w:r>
        <w:rPr>
          <w:sz w:val="28"/>
          <w:szCs w:val="28"/>
        </w:rPr>
        <w:t xml:space="preserve">Банка </w:t>
      </w:r>
      <w:r w:rsidRPr="001E5ECF">
        <w:rPr>
          <w:sz w:val="28"/>
          <w:szCs w:val="28"/>
        </w:rPr>
        <w:t xml:space="preserve">поощряется поведение, которое создает и поддерживает комплаенс. Правление </w:t>
      </w:r>
      <w:r>
        <w:rPr>
          <w:sz w:val="28"/>
          <w:szCs w:val="28"/>
        </w:rPr>
        <w:t xml:space="preserve">Банка </w:t>
      </w:r>
      <w:r w:rsidRPr="001E5ECF">
        <w:rPr>
          <w:sz w:val="28"/>
          <w:szCs w:val="28"/>
        </w:rPr>
        <w:t xml:space="preserve">предотвращает и не допускает поведения, которое ставит под угрозу комплаенс. </w:t>
      </w:r>
    </w:p>
    <w:bookmarkEnd w:id="12"/>
    <w:p w14:paraId="7800F57C" w14:textId="77777777" w:rsidR="00C34213" w:rsidRPr="001E5ECF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</w:t>
      </w:r>
      <w:r w:rsidRPr="001E5ECF">
        <w:rPr>
          <w:sz w:val="28"/>
          <w:szCs w:val="28"/>
        </w:rPr>
        <w:t>актор</w:t>
      </w:r>
      <w:r>
        <w:rPr>
          <w:sz w:val="28"/>
          <w:szCs w:val="28"/>
        </w:rPr>
        <w:t>ам</w:t>
      </w:r>
      <w:r w:rsidRPr="001E5ECF">
        <w:rPr>
          <w:sz w:val="28"/>
          <w:szCs w:val="28"/>
        </w:rPr>
        <w:t>, способствующи</w:t>
      </w:r>
      <w:r>
        <w:rPr>
          <w:sz w:val="28"/>
          <w:szCs w:val="28"/>
        </w:rPr>
        <w:t>м</w:t>
      </w:r>
      <w:r w:rsidRPr="001E5ECF">
        <w:rPr>
          <w:sz w:val="28"/>
          <w:szCs w:val="28"/>
        </w:rPr>
        <w:t xml:space="preserve"> развитию комплаенс-культуры в Банке, </w:t>
      </w:r>
      <w:r>
        <w:rPr>
          <w:sz w:val="28"/>
          <w:szCs w:val="28"/>
        </w:rPr>
        <w:t>относятся</w:t>
      </w:r>
      <w:r w:rsidRPr="001E5ECF">
        <w:rPr>
          <w:sz w:val="28"/>
          <w:szCs w:val="28"/>
        </w:rPr>
        <w:t>:</w:t>
      </w:r>
    </w:p>
    <w:p w14:paraId="57D69E91" w14:textId="77777777" w:rsidR="00C34213" w:rsidRPr="001E5ECF" w:rsidRDefault="00C34213" w:rsidP="00C34213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четкий набор опубликованных ценностей;</w:t>
      </w:r>
    </w:p>
    <w:p w14:paraId="5F8DF8B7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активное и наглядное внедрение и соблюдение ценностей руководством Банка;</w:t>
      </w:r>
    </w:p>
    <w:p w14:paraId="648B6EBA" w14:textId="77777777" w:rsidR="00C34213" w:rsidRPr="001E5ECF" w:rsidRDefault="00C34213" w:rsidP="00C34213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понима</w:t>
      </w:r>
      <w:r>
        <w:rPr>
          <w:sz w:val="28"/>
          <w:szCs w:val="28"/>
        </w:rPr>
        <w:t xml:space="preserve">ние </w:t>
      </w:r>
      <w:r w:rsidRPr="001E5ECF">
        <w:rPr>
          <w:sz w:val="28"/>
          <w:szCs w:val="28"/>
        </w:rPr>
        <w:t>персонал</w:t>
      </w:r>
      <w:r>
        <w:rPr>
          <w:sz w:val="28"/>
          <w:szCs w:val="28"/>
        </w:rPr>
        <w:t>ом</w:t>
      </w:r>
      <w:r w:rsidRPr="001E5ECF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и</w:t>
      </w:r>
      <w:r w:rsidRPr="001E5ECF">
        <w:rPr>
          <w:sz w:val="28"/>
          <w:szCs w:val="28"/>
        </w:rPr>
        <w:t xml:space="preserve"> комплаенс-обязательств, связанных с его </w:t>
      </w:r>
      <w:r>
        <w:rPr>
          <w:sz w:val="28"/>
          <w:szCs w:val="28"/>
        </w:rPr>
        <w:t xml:space="preserve">непосредственной </w:t>
      </w:r>
      <w:r w:rsidRPr="001E5ECF">
        <w:rPr>
          <w:sz w:val="28"/>
          <w:szCs w:val="28"/>
        </w:rPr>
        <w:t>деятельностью и деятельност</w:t>
      </w:r>
      <w:r>
        <w:rPr>
          <w:sz w:val="28"/>
          <w:szCs w:val="28"/>
        </w:rPr>
        <w:t>ью</w:t>
      </w:r>
      <w:r w:rsidRPr="001E5EC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1E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структурного </w:t>
      </w:r>
      <w:r w:rsidRPr="001E5ECF">
        <w:rPr>
          <w:sz w:val="28"/>
          <w:szCs w:val="28"/>
        </w:rPr>
        <w:t>подразделения;</w:t>
      </w:r>
    </w:p>
    <w:p w14:paraId="5423C523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Pr="001E5ECF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1E5ECF">
        <w:rPr>
          <w:sz w:val="28"/>
          <w:szCs w:val="28"/>
        </w:rPr>
        <w:t xml:space="preserve"> потенциального персонала перед приемом на работу</w:t>
      </w:r>
      <w:r>
        <w:rPr>
          <w:sz w:val="28"/>
          <w:szCs w:val="28"/>
        </w:rPr>
        <w:t>;</w:t>
      </w:r>
    </w:p>
    <w:p w14:paraId="7B4EBB4F" w14:textId="77777777" w:rsidR="00C34213" w:rsidRPr="001E5ECF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потенциальных клиентов, контрагентов,</w:t>
      </w:r>
      <w:r w:rsidRPr="001E5ECF">
        <w:rPr>
          <w:sz w:val="28"/>
          <w:szCs w:val="28"/>
        </w:rPr>
        <w:t xml:space="preserve"> включая </w:t>
      </w:r>
      <w:r>
        <w:rPr>
          <w:sz w:val="28"/>
          <w:szCs w:val="28"/>
          <w:lang w:val="en-US"/>
        </w:rPr>
        <w:t>D</w:t>
      </w:r>
      <w:proofErr w:type="spellStart"/>
      <w:r w:rsidRPr="008F4AD1">
        <w:rPr>
          <w:sz w:val="28"/>
          <w:szCs w:val="28"/>
        </w:rPr>
        <w:t>ue</w:t>
      </w:r>
      <w:proofErr w:type="spellEnd"/>
      <w:r w:rsidRPr="008F4A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proofErr w:type="spellStart"/>
      <w:r w:rsidRPr="008F4AD1">
        <w:rPr>
          <w:sz w:val="28"/>
          <w:szCs w:val="28"/>
        </w:rPr>
        <w:t>iligence</w:t>
      </w:r>
      <w:proofErr w:type="spellEnd"/>
      <w:r w:rsidRPr="001E5ECF">
        <w:rPr>
          <w:sz w:val="28"/>
          <w:szCs w:val="28"/>
        </w:rPr>
        <w:t>;</w:t>
      </w:r>
    </w:p>
    <w:p w14:paraId="1674BF9C" w14:textId="77777777" w:rsidR="00C34213" w:rsidRPr="001E5ECF" w:rsidRDefault="00C34213" w:rsidP="00C34213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наставничество, подача примера</w:t>
      </w:r>
      <w:r>
        <w:rPr>
          <w:sz w:val="28"/>
          <w:szCs w:val="28"/>
        </w:rPr>
        <w:t>, а также</w:t>
      </w:r>
      <w:r w:rsidRPr="001E5ECF">
        <w:rPr>
          <w:sz w:val="28"/>
          <w:szCs w:val="28"/>
        </w:rPr>
        <w:t xml:space="preserve"> постоянное обучение</w:t>
      </w:r>
      <w:r>
        <w:rPr>
          <w:sz w:val="28"/>
          <w:szCs w:val="28"/>
        </w:rPr>
        <w:t xml:space="preserve"> (включая </w:t>
      </w:r>
      <w:r w:rsidRPr="0085233A">
        <w:rPr>
          <w:sz w:val="28"/>
          <w:szCs w:val="28"/>
        </w:rPr>
        <w:t>вводный (ознакомительный) инструктаж</w:t>
      </w:r>
      <w:r>
        <w:rPr>
          <w:sz w:val="28"/>
          <w:szCs w:val="28"/>
        </w:rPr>
        <w:t xml:space="preserve">) по </w:t>
      </w:r>
      <w:r w:rsidRPr="001E5ECF">
        <w:rPr>
          <w:sz w:val="28"/>
          <w:szCs w:val="28"/>
        </w:rPr>
        <w:t>вопросам комплаенс;</w:t>
      </w:r>
    </w:p>
    <w:p w14:paraId="17E78B88" w14:textId="77777777" w:rsidR="00C34213" w:rsidRPr="001E5ECF" w:rsidRDefault="00C34213" w:rsidP="00C34213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постоянное информирование по вопросам комплаенс</w:t>
      </w:r>
      <w:r>
        <w:rPr>
          <w:sz w:val="28"/>
          <w:szCs w:val="28"/>
        </w:rPr>
        <w:t xml:space="preserve">, а также </w:t>
      </w:r>
      <w:r w:rsidRPr="001E5ECF">
        <w:rPr>
          <w:sz w:val="28"/>
          <w:szCs w:val="28"/>
        </w:rPr>
        <w:t>открытая коммуникация по вопросам комплаенс как внутри Банка, так и за его пределами;</w:t>
      </w:r>
    </w:p>
    <w:p w14:paraId="28E09B4D" w14:textId="77777777" w:rsidR="00C34213" w:rsidRPr="001E5ECF" w:rsidRDefault="00C34213" w:rsidP="00C34213">
      <w:pPr>
        <w:ind w:firstLine="709"/>
        <w:jc w:val="both"/>
        <w:rPr>
          <w:sz w:val="28"/>
          <w:szCs w:val="28"/>
        </w:rPr>
      </w:pPr>
      <w:r w:rsidRPr="001E5ECF">
        <w:rPr>
          <w:sz w:val="28"/>
          <w:szCs w:val="28"/>
        </w:rPr>
        <w:t>оперативное и пропорциональное дисциплинарное</w:t>
      </w:r>
      <w:r>
        <w:rPr>
          <w:sz w:val="28"/>
          <w:szCs w:val="28"/>
        </w:rPr>
        <w:t xml:space="preserve"> (и/или иное в соответствии с ЛПА Банка, законодательством)</w:t>
      </w:r>
      <w:r w:rsidRPr="001E5ECF">
        <w:rPr>
          <w:sz w:val="28"/>
          <w:szCs w:val="28"/>
        </w:rPr>
        <w:t xml:space="preserve"> взыскание в случае умышленного или халатного нарушения комплаенс-обязательств;</w:t>
      </w:r>
    </w:p>
    <w:p w14:paraId="4BB2A9F8" w14:textId="77777777" w:rsidR="00C34213" w:rsidRDefault="00C34213" w:rsidP="00C3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значимости подразделения </w:t>
      </w:r>
      <w:r w:rsidRPr="001E5ECF">
        <w:rPr>
          <w:sz w:val="28"/>
          <w:szCs w:val="28"/>
        </w:rPr>
        <w:t>комплаенс</w:t>
      </w:r>
      <w:r>
        <w:rPr>
          <w:sz w:val="28"/>
          <w:szCs w:val="28"/>
        </w:rPr>
        <w:t>-контроля</w:t>
      </w:r>
      <w:r w:rsidRPr="001E5ECF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1E5ECF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1E5ECF">
        <w:rPr>
          <w:sz w:val="28"/>
          <w:szCs w:val="28"/>
        </w:rPr>
        <w:t>.</w:t>
      </w:r>
    </w:p>
    <w:p w14:paraId="202F767F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Банком с целью обеспечения компетентности персонала (в том числе соответствия комплаенс-культуре), проводится обучение по вопросам комплаенс на регулярной основе с момента начала работы и через запланированные интервалы времени.</w:t>
      </w:r>
    </w:p>
    <w:p w14:paraId="57E1B316" w14:textId="77777777" w:rsidR="00C34213" w:rsidRPr="003A3CED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Проводимое о</w:t>
      </w:r>
      <w:r w:rsidRPr="003A3CED">
        <w:rPr>
          <w:rFonts w:eastAsiaTheme="minorHAnsi"/>
          <w:color w:val="000000"/>
          <w:sz w:val="28"/>
          <w:szCs w:val="28"/>
        </w:rPr>
        <w:t>бучение</w:t>
      </w:r>
      <w:r>
        <w:rPr>
          <w:rFonts w:eastAsiaTheme="minorHAnsi"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инструктажи для работников Банка по противодействию коррупции, ПОД/ФТ</w:t>
      </w:r>
      <w:r w:rsidRPr="00B07C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другим вопросам в сфере комплае</w:t>
      </w:r>
      <w:r w:rsidRPr="00B07C86">
        <w:rPr>
          <w:sz w:val="28"/>
          <w:szCs w:val="28"/>
        </w:rPr>
        <w:t>нс</w:t>
      </w:r>
      <w:r>
        <w:rPr>
          <w:sz w:val="28"/>
          <w:szCs w:val="28"/>
        </w:rPr>
        <w:t>)</w:t>
      </w:r>
      <w:r w:rsidRPr="000746BC">
        <w:rPr>
          <w:rFonts w:eastAsiaTheme="minorHAnsi"/>
          <w:color w:val="000000"/>
          <w:sz w:val="28"/>
          <w:szCs w:val="28"/>
        </w:rPr>
        <w:t xml:space="preserve"> </w:t>
      </w:r>
      <w:r w:rsidRPr="003A3CED">
        <w:rPr>
          <w:rFonts w:eastAsiaTheme="minorHAnsi"/>
          <w:color w:val="000000"/>
          <w:sz w:val="28"/>
          <w:szCs w:val="28"/>
        </w:rPr>
        <w:t>соответств</w:t>
      </w:r>
      <w:r>
        <w:rPr>
          <w:rFonts w:eastAsiaTheme="minorHAnsi"/>
          <w:color w:val="000000"/>
          <w:sz w:val="28"/>
          <w:szCs w:val="28"/>
        </w:rPr>
        <w:t>уют</w:t>
      </w:r>
      <w:r w:rsidRPr="003A3CED">
        <w:rPr>
          <w:rFonts w:eastAsiaTheme="minorHAnsi"/>
          <w:color w:val="000000"/>
          <w:sz w:val="28"/>
          <w:szCs w:val="28"/>
        </w:rPr>
        <w:t xml:space="preserve"> ролям персонала и </w:t>
      </w:r>
      <w:r>
        <w:rPr>
          <w:rFonts w:eastAsiaTheme="minorHAnsi"/>
          <w:color w:val="000000"/>
          <w:sz w:val="28"/>
          <w:szCs w:val="28"/>
        </w:rPr>
        <w:t>комплаенс-</w:t>
      </w:r>
      <w:r w:rsidRPr="003A3CED">
        <w:rPr>
          <w:rFonts w:eastAsiaTheme="minorHAnsi"/>
          <w:color w:val="000000"/>
          <w:sz w:val="28"/>
          <w:szCs w:val="28"/>
        </w:rPr>
        <w:t>рискам, которым подвергается персонал</w:t>
      </w:r>
      <w:r>
        <w:rPr>
          <w:rFonts w:eastAsiaTheme="minorHAnsi"/>
          <w:color w:val="000000"/>
          <w:sz w:val="28"/>
          <w:szCs w:val="28"/>
        </w:rPr>
        <w:t>.</w:t>
      </w:r>
    </w:p>
    <w:p w14:paraId="08A041BD" w14:textId="77777777" w:rsidR="00C34213" w:rsidRPr="003A3CED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</w:rPr>
        <w:t>П</w:t>
      </w:r>
      <w:r w:rsidRPr="000746BC">
        <w:rPr>
          <w:rFonts w:eastAsiaTheme="minorHAnsi"/>
          <w:color w:val="000000"/>
          <w:sz w:val="28"/>
        </w:rPr>
        <w:t xml:space="preserve">рограммы информирования и обучения в области </w:t>
      </w:r>
      <w:r>
        <w:rPr>
          <w:rFonts w:eastAsiaTheme="minorHAnsi"/>
          <w:color w:val="000000"/>
          <w:sz w:val="28"/>
        </w:rPr>
        <w:t xml:space="preserve">комплаенс </w:t>
      </w:r>
      <w:r w:rsidRPr="002D6E8D">
        <w:rPr>
          <w:rFonts w:eastAsiaTheme="minorHAnsi"/>
          <w:color w:val="000000"/>
          <w:sz w:val="28"/>
        </w:rPr>
        <w:t xml:space="preserve">регулярно </w:t>
      </w:r>
      <w:r w:rsidRPr="003A3CED">
        <w:rPr>
          <w:rFonts w:eastAsiaTheme="minorHAnsi"/>
          <w:color w:val="000000"/>
          <w:sz w:val="28"/>
          <w:szCs w:val="28"/>
        </w:rPr>
        <w:t>оценива</w:t>
      </w:r>
      <w:r>
        <w:rPr>
          <w:rFonts w:eastAsiaTheme="minorHAnsi"/>
          <w:color w:val="000000"/>
          <w:sz w:val="28"/>
          <w:szCs w:val="28"/>
        </w:rPr>
        <w:t>ю</w:t>
      </w:r>
      <w:r w:rsidRPr="003A3CED">
        <w:rPr>
          <w:rFonts w:eastAsiaTheme="minorHAnsi"/>
          <w:color w:val="000000"/>
          <w:sz w:val="28"/>
          <w:szCs w:val="28"/>
        </w:rPr>
        <w:t>тся на предмет эффективности</w:t>
      </w:r>
      <w:r>
        <w:rPr>
          <w:rFonts w:eastAsiaTheme="minorHAnsi"/>
          <w:color w:val="000000"/>
          <w:sz w:val="28"/>
          <w:szCs w:val="28"/>
        </w:rPr>
        <w:t xml:space="preserve"> и актуализируются, в случае необходимости</w:t>
      </w:r>
      <w:r w:rsidRPr="003A3CED">
        <w:rPr>
          <w:rFonts w:eastAsiaTheme="minorHAnsi"/>
          <w:color w:val="000000"/>
          <w:sz w:val="28"/>
          <w:szCs w:val="28"/>
        </w:rPr>
        <w:t>.</w:t>
      </w:r>
    </w:p>
    <w:p w14:paraId="0706B4F9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В Банке обеспечивается определение внешних и внутренних коммуникаций, относящихся к СКМ, с </w:t>
      </w:r>
      <w:r>
        <w:rPr>
          <w:sz w:val="28"/>
          <w:szCs w:val="28"/>
        </w:rPr>
        <w:t>целью осуществления</w:t>
      </w:r>
      <w:r w:rsidRPr="00B07C86" w:rsidDel="003A3CED">
        <w:rPr>
          <w:sz w:val="28"/>
          <w:szCs w:val="28"/>
        </w:rPr>
        <w:t xml:space="preserve"> внутренн</w:t>
      </w:r>
      <w:r>
        <w:rPr>
          <w:sz w:val="28"/>
          <w:szCs w:val="28"/>
        </w:rPr>
        <w:t>его</w:t>
      </w:r>
      <w:r w:rsidRPr="00B07C86" w:rsidDel="003A3CED">
        <w:rPr>
          <w:sz w:val="28"/>
          <w:szCs w:val="28"/>
        </w:rPr>
        <w:t xml:space="preserve"> и внешн</w:t>
      </w:r>
      <w:r>
        <w:rPr>
          <w:sz w:val="28"/>
          <w:szCs w:val="28"/>
        </w:rPr>
        <w:t>его</w:t>
      </w:r>
      <w:r w:rsidRPr="00B07C86" w:rsidDel="003A3CED">
        <w:rPr>
          <w:sz w:val="28"/>
          <w:szCs w:val="28"/>
        </w:rPr>
        <w:t xml:space="preserve"> обмен</w:t>
      </w:r>
      <w:r>
        <w:rPr>
          <w:sz w:val="28"/>
          <w:szCs w:val="28"/>
        </w:rPr>
        <w:t>а</w:t>
      </w:r>
      <w:r w:rsidRPr="00B07C86" w:rsidDel="003A3CED">
        <w:rPr>
          <w:sz w:val="28"/>
          <w:szCs w:val="28"/>
        </w:rPr>
        <w:t xml:space="preserve"> информацией относительно действий в сфере комплаенс</w:t>
      </w:r>
      <w:r w:rsidRPr="009303F2">
        <w:rPr>
          <w:sz w:val="28"/>
          <w:szCs w:val="28"/>
        </w:rPr>
        <w:t xml:space="preserve">. </w:t>
      </w:r>
    </w:p>
    <w:p w14:paraId="2759689C" w14:textId="77777777" w:rsidR="00C34213" w:rsidRPr="00526B9C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Внешние и внутренние к</w:t>
      </w:r>
      <w:r w:rsidRPr="002E2154">
        <w:rPr>
          <w:rFonts w:eastAsiaTheme="minorHAnsi"/>
          <w:color w:val="000000"/>
          <w:sz w:val="28"/>
          <w:szCs w:val="28"/>
        </w:rPr>
        <w:t xml:space="preserve">оммуникации </w:t>
      </w:r>
      <w:r>
        <w:rPr>
          <w:rFonts w:eastAsiaTheme="minorHAnsi"/>
          <w:color w:val="000000"/>
          <w:sz w:val="28"/>
          <w:szCs w:val="28"/>
        </w:rPr>
        <w:t>в Банке осуществляются на основе</w:t>
      </w:r>
      <w:r w:rsidRPr="002E2154">
        <w:rPr>
          <w:rFonts w:eastAsiaTheme="minorHAnsi"/>
          <w:color w:val="000000"/>
          <w:sz w:val="28"/>
          <w:szCs w:val="28"/>
        </w:rPr>
        <w:t xml:space="preserve"> принцип</w:t>
      </w:r>
      <w:r>
        <w:rPr>
          <w:rFonts w:eastAsiaTheme="minorHAnsi"/>
          <w:color w:val="000000"/>
          <w:sz w:val="28"/>
          <w:szCs w:val="28"/>
        </w:rPr>
        <w:t>ов</w:t>
      </w:r>
      <w:r w:rsidRPr="002E2154">
        <w:rPr>
          <w:rFonts w:eastAsiaTheme="minorHAnsi"/>
          <w:color w:val="000000"/>
          <w:sz w:val="28"/>
          <w:szCs w:val="28"/>
        </w:rPr>
        <w:t xml:space="preserve"> прозрачности, уместности, достоверности, </w:t>
      </w:r>
      <w:r>
        <w:rPr>
          <w:rFonts w:eastAsiaTheme="minorHAnsi"/>
          <w:color w:val="000000"/>
          <w:sz w:val="28"/>
          <w:szCs w:val="28"/>
        </w:rPr>
        <w:t>оперативности</w:t>
      </w:r>
      <w:r w:rsidRPr="002E2154">
        <w:rPr>
          <w:rFonts w:eastAsiaTheme="minorHAnsi"/>
          <w:color w:val="000000"/>
          <w:sz w:val="28"/>
          <w:szCs w:val="28"/>
        </w:rPr>
        <w:t>, доступности и ясности.</w:t>
      </w:r>
    </w:p>
    <w:p w14:paraId="2C0EEC55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526B9C">
        <w:rPr>
          <w:rFonts w:eastAsiaTheme="minorHAnsi"/>
          <w:color w:val="000000"/>
          <w:sz w:val="28"/>
          <w:szCs w:val="28"/>
        </w:rPr>
        <w:t xml:space="preserve">Коммуникации осуществляются при взаимодействии с заинтересованными сторонами, которые определены в </w:t>
      </w:r>
      <w:r>
        <w:rPr>
          <w:rFonts w:eastAsiaTheme="minorHAnsi"/>
          <w:color w:val="000000"/>
          <w:sz w:val="28"/>
          <w:szCs w:val="28"/>
        </w:rPr>
        <w:t>к</w:t>
      </w:r>
      <w:r w:rsidRPr="00526B9C">
        <w:rPr>
          <w:rFonts w:eastAsiaTheme="minorHAnsi"/>
          <w:color w:val="000000"/>
          <w:sz w:val="28"/>
          <w:szCs w:val="28"/>
        </w:rPr>
        <w:t>онтексте</w:t>
      </w:r>
      <w:r>
        <w:rPr>
          <w:rFonts w:eastAsiaTheme="minorHAnsi"/>
          <w:color w:val="000000"/>
          <w:sz w:val="28"/>
          <w:szCs w:val="28"/>
        </w:rPr>
        <w:t xml:space="preserve"> Банка</w:t>
      </w:r>
      <w:r w:rsidRPr="00526B9C">
        <w:rPr>
          <w:rFonts w:eastAsiaTheme="minorHAnsi"/>
          <w:color w:val="000000"/>
          <w:sz w:val="28"/>
          <w:szCs w:val="28"/>
        </w:rPr>
        <w:t xml:space="preserve">. </w:t>
      </w:r>
    </w:p>
    <w:p w14:paraId="538D538B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526B9C">
        <w:rPr>
          <w:rFonts w:eastAsiaTheme="minorHAnsi"/>
          <w:color w:val="000000"/>
          <w:sz w:val="28"/>
          <w:szCs w:val="28"/>
        </w:rPr>
        <w:t xml:space="preserve">Для различных сторон, с которыми осуществляется взаимодействие, используются разные методы коммуникации, включая обмен информацией и документами (в бумажной и электронной форме), совещания и рабочие встречи, применение средств связи и информационно-коммуникационных технологий. </w:t>
      </w:r>
    </w:p>
    <w:p w14:paraId="6FCACD17" w14:textId="77777777" w:rsidR="00C34213" w:rsidRPr="00B07C86" w:rsidDel="003A3CE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 w:rsidDel="003A3CED">
        <w:rPr>
          <w:sz w:val="28"/>
          <w:szCs w:val="28"/>
        </w:rPr>
        <w:t>Внешний обмен информацией включает опубликовани</w:t>
      </w:r>
      <w:r w:rsidDel="003A3CED">
        <w:rPr>
          <w:sz w:val="28"/>
          <w:szCs w:val="28"/>
        </w:rPr>
        <w:t>е</w:t>
      </w:r>
      <w:r w:rsidRPr="00B07C86" w:rsidDel="003A3CED">
        <w:rPr>
          <w:sz w:val="28"/>
          <w:szCs w:val="28"/>
        </w:rPr>
        <w:t xml:space="preserve"> </w:t>
      </w:r>
      <w:r w:rsidDel="003A3CED">
        <w:rPr>
          <w:sz w:val="28"/>
          <w:szCs w:val="28"/>
        </w:rPr>
        <w:t>настоящей</w:t>
      </w:r>
      <w:r w:rsidRPr="00B07C86" w:rsidDel="003A3CE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Комплаенс-п</w:t>
      </w:r>
      <w:r w:rsidRPr="00B07C86" w:rsidDel="003A3CED">
        <w:rPr>
          <w:sz w:val="28"/>
          <w:szCs w:val="28"/>
        </w:rPr>
        <w:t xml:space="preserve">олитики, Антикоррупционной </w:t>
      </w:r>
      <w:r w:rsidDel="003A3CED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Банка </w:t>
      </w:r>
      <w:r w:rsidDel="003A3CED">
        <w:rPr>
          <w:sz w:val="28"/>
          <w:szCs w:val="28"/>
        </w:rPr>
        <w:t>и иных документов относительно комплаенс-направлений</w:t>
      </w:r>
      <w:r w:rsidRPr="00B07C86" w:rsidDel="003A3CED">
        <w:rPr>
          <w:sz w:val="28"/>
          <w:szCs w:val="28"/>
        </w:rPr>
        <w:t xml:space="preserve"> </w:t>
      </w:r>
      <w:r w:rsidRPr="00C3640C" w:rsidDel="003A3CED">
        <w:rPr>
          <w:sz w:val="28"/>
          <w:szCs w:val="28"/>
        </w:rPr>
        <w:t>в общем доступе в сети Интернет на официальном сайте Банка</w:t>
      </w:r>
      <w:r w:rsidRPr="00B07C86" w:rsidDel="003A3CED">
        <w:rPr>
          <w:sz w:val="28"/>
          <w:szCs w:val="28"/>
        </w:rPr>
        <w:t xml:space="preserve"> и сбор предложений от всех заинтересованных лиц по их улучшению.</w:t>
      </w:r>
    </w:p>
    <w:p w14:paraId="522AE424" w14:textId="77777777" w:rsidR="00C34213" w:rsidRPr="00B07C86" w:rsidDel="003A3CE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 w:rsidDel="003A3CED">
        <w:rPr>
          <w:sz w:val="28"/>
          <w:szCs w:val="28"/>
        </w:rPr>
        <w:t xml:space="preserve">Внутренний обмен информацией предусматривает </w:t>
      </w:r>
      <w:r w:rsidDel="003A3CED">
        <w:rPr>
          <w:sz w:val="28"/>
          <w:szCs w:val="28"/>
        </w:rPr>
        <w:t>информирование</w:t>
      </w:r>
      <w:r w:rsidRPr="00B07C86" w:rsidDel="003A3CED">
        <w:rPr>
          <w:sz w:val="28"/>
          <w:szCs w:val="28"/>
        </w:rPr>
        <w:t xml:space="preserve"> от </w:t>
      </w:r>
      <w:r w:rsidDel="003A3CED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Del="003A3CED">
        <w:rPr>
          <w:sz w:val="28"/>
          <w:szCs w:val="28"/>
        </w:rPr>
        <w:t>комплаенс-</w:t>
      </w:r>
      <w:r>
        <w:rPr>
          <w:sz w:val="28"/>
          <w:szCs w:val="28"/>
        </w:rPr>
        <w:t>контроля</w:t>
      </w:r>
      <w:r w:rsidRPr="00B07C86" w:rsidDel="003A3CED">
        <w:rPr>
          <w:sz w:val="28"/>
          <w:szCs w:val="28"/>
        </w:rPr>
        <w:t xml:space="preserve"> о</w:t>
      </w:r>
      <w:r>
        <w:rPr>
          <w:sz w:val="28"/>
          <w:szCs w:val="28"/>
        </w:rPr>
        <w:t>бо</w:t>
      </w:r>
      <w:r w:rsidRPr="00B07C86" w:rsidDel="003A3CED">
        <w:rPr>
          <w:sz w:val="28"/>
          <w:szCs w:val="28"/>
        </w:rPr>
        <w:t xml:space="preserve"> всех существенных </w:t>
      </w:r>
      <w:r w:rsidRPr="000C51C1" w:rsidDel="003A3CED">
        <w:rPr>
          <w:sz w:val="28"/>
          <w:szCs w:val="28"/>
        </w:rPr>
        <w:t>изменениях</w:t>
      </w:r>
      <w:r w:rsidRPr="000C51C1">
        <w:rPr>
          <w:sz w:val="28"/>
          <w:szCs w:val="28"/>
        </w:rPr>
        <w:t xml:space="preserve"> </w:t>
      </w:r>
      <w:bookmarkStart w:id="13" w:name="_Hlk159597312"/>
      <w:r w:rsidRPr="000C51C1">
        <w:rPr>
          <w:sz w:val="28"/>
          <w:szCs w:val="28"/>
        </w:rPr>
        <w:t>внутренних нормативных документов</w:t>
      </w:r>
      <w:r w:rsidRPr="000C51C1" w:rsidDel="003A3CED">
        <w:rPr>
          <w:sz w:val="28"/>
          <w:szCs w:val="28"/>
        </w:rPr>
        <w:t xml:space="preserve"> </w:t>
      </w:r>
      <w:bookmarkEnd w:id="13"/>
      <w:r w:rsidRPr="000C51C1" w:rsidDel="003A3CED">
        <w:rPr>
          <w:sz w:val="28"/>
          <w:szCs w:val="28"/>
        </w:rPr>
        <w:t xml:space="preserve">относительно </w:t>
      </w:r>
      <w:r w:rsidRPr="000C51C1">
        <w:rPr>
          <w:sz w:val="28"/>
          <w:szCs w:val="28"/>
        </w:rPr>
        <w:t xml:space="preserve">направлений </w:t>
      </w:r>
      <w:r w:rsidRPr="000C51C1" w:rsidDel="003A3CED">
        <w:rPr>
          <w:sz w:val="28"/>
          <w:szCs w:val="28"/>
        </w:rPr>
        <w:t>комплаенс</w:t>
      </w:r>
      <w:r w:rsidRPr="00B07C86" w:rsidDel="003A3CED">
        <w:rPr>
          <w:sz w:val="28"/>
          <w:szCs w:val="28"/>
        </w:rPr>
        <w:t>.</w:t>
      </w:r>
    </w:p>
    <w:p w14:paraId="527F0B6C" w14:textId="77777777" w:rsidR="00C34213" w:rsidRPr="00B07C86" w:rsidDel="003A3CED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 w:rsidDel="003A3CED">
        <w:rPr>
          <w:sz w:val="28"/>
          <w:szCs w:val="28"/>
        </w:rPr>
        <w:t xml:space="preserve">Задействованные лица могут обращаться напрямую </w:t>
      </w:r>
      <w:r w:rsidDel="003A3CED">
        <w:rPr>
          <w:sz w:val="28"/>
          <w:szCs w:val="28"/>
        </w:rPr>
        <w:t>в подразделение комплаенс-</w:t>
      </w:r>
      <w:r>
        <w:rPr>
          <w:sz w:val="28"/>
          <w:szCs w:val="28"/>
        </w:rPr>
        <w:t xml:space="preserve">контроля </w:t>
      </w:r>
      <w:r w:rsidRPr="00B07C86" w:rsidDel="003A3CED">
        <w:rPr>
          <w:sz w:val="28"/>
          <w:szCs w:val="28"/>
        </w:rPr>
        <w:t>с письменными</w:t>
      </w:r>
      <w:r w:rsidDel="003A3CED">
        <w:rPr>
          <w:sz w:val="28"/>
          <w:szCs w:val="28"/>
        </w:rPr>
        <w:t>/устными</w:t>
      </w:r>
      <w:r w:rsidRPr="00B07C86" w:rsidDel="003A3CED">
        <w:rPr>
          <w:sz w:val="28"/>
          <w:szCs w:val="28"/>
        </w:rPr>
        <w:t xml:space="preserve"> запросами</w:t>
      </w:r>
      <w:r w:rsidDel="003A3CED">
        <w:rPr>
          <w:sz w:val="28"/>
          <w:szCs w:val="28"/>
        </w:rPr>
        <w:t xml:space="preserve"> за консультацией</w:t>
      </w:r>
      <w:r w:rsidRPr="00B07C86" w:rsidDel="003A3CED">
        <w:rPr>
          <w:sz w:val="28"/>
          <w:szCs w:val="28"/>
        </w:rPr>
        <w:t xml:space="preserve">. </w:t>
      </w:r>
    </w:p>
    <w:p w14:paraId="6EE61FF9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Перечень внутренних и внешних коммуникаций, осуществляемых при получении и передаче информации, а также при получении или предоставлении ресурсов, необходимых для функционирования процессов, приведен в ЛПА Банка, регламентирующих отдельные направления комплаенс. </w:t>
      </w:r>
    </w:p>
    <w:p w14:paraId="0D658953" w14:textId="77777777" w:rsidR="00C34213" w:rsidRPr="0032714E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9303F2">
        <w:rPr>
          <w:sz w:val="28"/>
          <w:szCs w:val="28"/>
        </w:rPr>
        <w:t>В Банке разработана документированная информация, необходимая для функционирования СКМ</w:t>
      </w:r>
      <w:r>
        <w:rPr>
          <w:sz w:val="28"/>
          <w:szCs w:val="28"/>
        </w:rPr>
        <w:t xml:space="preserve">. </w:t>
      </w:r>
      <w:r w:rsidRPr="0032714E">
        <w:rPr>
          <w:rFonts w:eastAsiaTheme="minorHAnsi"/>
          <w:color w:val="000000"/>
          <w:sz w:val="28"/>
          <w:szCs w:val="28"/>
        </w:rPr>
        <w:t xml:space="preserve">Порядок </w:t>
      </w:r>
      <w:r>
        <w:rPr>
          <w:rFonts w:eastAsiaTheme="minorHAnsi"/>
          <w:color w:val="000000"/>
          <w:sz w:val="28"/>
          <w:szCs w:val="28"/>
        </w:rPr>
        <w:t>работы с</w:t>
      </w:r>
      <w:r w:rsidRPr="0032714E">
        <w:rPr>
          <w:rFonts w:eastAsiaTheme="minorHAnsi"/>
          <w:color w:val="000000"/>
          <w:sz w:val="28"/>
          <w:szCs w:val="28"/>
        </w:rPr>
        <w:t xml:space="preserve"> документированной информацией </w:t>
      </w:r>
      <w:r>
        <w:rPr>
          <w:rFonts w:eastAsiaTheme="minorHAnsi"/>
          <w:color w:val="000000"/>
          <w:sz w:val="28"/>
          <w:szCs w:val="28"/>
        </w:rPr>
        <w:t>СКМ</w:t>
      </w:r>
      <w:r w:rsidRPr="0032714E">
        <w:rPr>
          <w:rFonts w:eastAsiaTheme="minorHAnsi"/>
          <w:color w:val="000000"/>
          <w:sz w:val="28"/>
          <w:szCs w:val="28"/>
        </w:rPr>
        <w:t>, включая требования к определению состава документированной информации, ее построению, содержанию, изложению, оформлению, обозначению, а также порядок ее разработки, согласования, утверждения, учета, распределения, внесения изменений, хранения, проверки и изъятия установлен</w:t>
      </w:r>
      <w:r>
        <w:rPr>
          <w:rFonts w:eastAsiaTheme="minorHAnsi"/>
          <w:color w:val="000000"/>
          <w:sz w:val="28"/>
          <w:szCs w:val="28"/>
        </w:rPr>
        <w:t xml:space="preserve"> Инструкцией по делопроизводству </w:t>
      </w:r>
      <w:r>
        <w:rPr>
          <w:rFonts w:eastAsiaTheme="minorHAnsi"/>
          <w:color w:val="000000"/>
          <w:sz w:val="28"/>
          <w:szCs w:val="28"/>
        </w:rPr>
        <w:lastRenderedPageBreak/>
        <w:t>(индекс учета 396/01),</w:t>
      </w:r>
      <w:r w:rsidRPr="0032714E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Положением </w:t>
      </w:r>
      <w:r w:rsidRPr="004B303D">
        <w:rPr>
          <w:rFonts w:eastAsiaTheme="minorHAnsi"/>
          <w:color w:val="000000"/>
          <w:sz w:val="28"/>
          <w:szCs w:val="28"/>
        </w:rPr>
        <w:t>о локальных правовых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4B303D">
        <w:rPr>
          <w:rFonts w:eastAsiaTheme="minorHAnsi"/>
          <w:color w:val="000000"/>
          <w:sz w:val="28"/>
          <w:szCs w:val="28"/>
        </w:rPr>
        <w:t>актах ЗАО «</w:t>
      </w:r>
      <w:proofErr w:type="spellStart"/>
      <w:r w:rsidRPr="004B303D">
        <w:rPr>
          <w:rFonts w:eastAsiaTheme="minorHAnsi"/>
          <w:color w:val="000000"/>
          <w:sz w:val="28"/>
          <w:szCs w:val="28"/>
        </w:rPr>
        <w:t>МТБанк</w:t>
      </w:r>
      <w:proofErr w:type="spellEnd"/>
      <w:r w:rsidRPr="004B303D">
        <w:rPr>
          <w:rFonts w:eastAsiaTheme="minorHAnsi"/>
          <w:color w:val="000000"/>
          <w:sz w:val="28"/>
          <w:szCs w:val="28"/>
        </w:rPr>
        <w:t>»</w:t>
      </w:r>
      <w:r>
        <w:rPr>
          <w:rFonts w:eastAsiaTheme="minorHAnsi"/>
          <w:color w:val="000000"/>
          <w:sz w:val="28"/>
          <w:szCs w:val="28"/>
        </w:rPr>
        <w:t xml:space="preserve"> (индекс учета 346/147), а также ЛПА Банка, регламентирующими функционирование СКМ.</w:t>
      </w:r>
    </w:p>
    <w:p w14:paraId="0B51DDFE" w14:textId="77777777" w:rsidR="00C34213" w:rsidRPr="001E5ECF" w:rsidRDefault="00C34213" w:rsidP="00C34213">
      <w:pPr>
        <w:ind w:firstLine="709"/>
        <w:jc w:val="both"/>
        <w:rPr>
          <w:sz w:val="28"/>
          <w:szCs w:val="28"/>
        </w:rPr>
      </w:pPr>
    </w:p>
    <w:p w14:paraId="3BF353CF" w14:textId="4981F366" w:rsidR="00C34213" w:rsidRPr="00DC7F48" w:rsidRDefault="00C34213" w:rsidP="00C3421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60020002"/>
      <w:r w:rsidRPr="00DC7F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8. </w:t>
      </w:r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>ОПРЕДЕЛЕНИЕ КОМПЛАЕНС-РИСКОВ, КОНТРОЛЬНЫХ ПРОЦЕДУР</w:t>
      </w:r>
      <w:bookmarkEnd w:id="14"/>
    </w:p>
    <w:p w14:paraId="00E311F5" w14:textId="77777777" w:rsidR="00C34213" w:rsidRPr="00B07C86" w:rsidRDefault="00C34213" w:rsidP="00C342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2348ABE" w14:textId="77777777" w:rsidR="00C34213" w:rsidRPr="00B07C86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>Банк осуществляет идентификацию и оценку комплаенс-рисков на постоянной основе с целью их своевременного предупреждения, выявления и устранения</w:t>
      </w:r>
      <w:r>
        <w:rPr>
          <w:sz w:val="28"/>
          <w:szCs w:val="28"/>
        </w:rPr>
        <w:t>.</w:t>
      </w:r>
    </w:p>
    <w:p w14:paraId="54BB7157" w14:textId="77777777" w:rsidR="00C34213" w:rsidRPr="00B07C86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>Банк не может быть вовлечен в люб</w:t>
      </w:r>
      <w:r>
        <w:rPr>
          <w:sz w:val="28"/>
          <w:szCs w:val="28"/>
        </w:rPr>
        <w:t>ую</w:t>
      </w:r>
      <w:r w:rsidRPr="00B07C86">
        <w:rPr>
          <w:sz w:val="28"/>
          <w:szCs w:val="28"/>
        </w:rPr>
        <w:t xml:space="preserve"> подозрительн</w:t>
      </w:r>
      <w:r>
        <w:rPr>
          <w:sz w:val="28"/>
          <w:szCs w:val="28"/>
        </w:rPr>
        <w:t>ую</w:t>
      </w:r>
      <w:r w:rsidRPr="00B07C86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B07C86">
        <w:rPr>
          <w:sz w:val="28"/>
          <w:szCs w:val="28"/>
        </w:rPr>
        <w:t>, которая подрывает его репутацию.</w:t>
      </w:r>
    </w:p>
    <w:p w14:paraId="35F8058A" w14:textId="77777777" w:rsidR="00C34213" w:rsidRPr="00B07C86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 xml:space="preserve">Банк </w:t>
      </w:r>
      <w:r>
        <w:rPr>
          <w:sz w:val="28"/>
          <w:szCs w:val="28"/>
        </w:rPr>
        <w:t>не допускает</w:t>
      </w:r>
      <w:r w:rsidRPr="00B07C86">
        <w:rPr>
          <w:sz w:val="28"/>
          <w:szCs w:val="28"/>
        </w:rPr>
        <w:t xml:space="preserve"> любую незаконную деятельность третьих лиц, направленную н</w:t>
      </w:r>
      <w:r>
        <w:rPr>
          <w:sz w:val="28"/>
          <w:szCs w:val="28"/>
        </w:rPr>
        <w:t>а нарушение требований комплаенс</w:t>
      </w:r>
      <w:r w:rsidRPr="00B07C86">
        <w:rPr>
          <w:sz w:val="28"/>
          <w:szCs w:val="28"/>
        </w:rPr>
        <w:t>.</w:t>
      </w:r>
    </w:p>
    <w:p w14:paraId="06F942B9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B07C86">
        <w:rPr>
          <w:sz w:val="28"/>
          <w:szCs w:val="28"/>
        </w:rPr>
        <w:t>Банком определен порядок составления, применения и актуализации матриц рисков и контрольных процедур.</w:t>
      </w:r>
    </w:p>
    <w:p w14:paraId="2381608A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выявление событий, влияющих на уровень комплаенс-риска в Банке, осуществляется путем осуществления следующих видов комплаенс-контроля:</w:t>
      </w:r>
    </w:p>
    <w:p w14:paraId="356163DA" w14:textId="77777777" w:rsidR="00C34213" w:rsidRDefault="00C34213" w:rsidP="00C34213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предварительный;</w:t>
      </w:r>
    </w:p>
    <w:p w14:paraId="7440743D" w14:textId="77777777" w:rsidR="00C34213" w:rsidRDefault="00C34213" w:rsidP="00C34213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текущий;</w:t>
      </w:r>
    </w:p>
    <w:p w14:paraId="67B84464" w14:textId="77777777" w:rsidR="00C34213" w:rsidRPr="00F713B5" w:rsidRDefault="00C34213" w:rsidP="00C34213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последующий.</w:t>
      </w:r>
    </w:p>
    <w:p w14:paraId="23249077" w14:textId="77777777" w:rsidR="00C34213" w:rsidRPr="00B25CE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вышеперечисленных видов комплаенс-контроля в Банке осуществляется</w:t>
      </w:r>
      <w:r w:rsidRPr="00B25CE2">
        <w:rPr>
          <w:sz w:val="28"/>
          <w:szCs w:val="28"/>
        </w:rPr>
        <w:t xml:space="preserve"> контроль за изменением законодательной базы, требований надзорного и контролирующих органов.</w:t>
      </w:r>
    </w:p>
    <w:p w14:paraId="4CC6DA6E" w14:textId="77777777" w:rsidR="00C34213" w:rsidRPr="00B25CE2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CE2">
        <w:rPr>
          <w:sz w:val="28"/>
          <w:szCs w:val="28"/>
        </w:rPr>
        <w:t xml:space="preserve">На регулярной основе </w:t>
      </w:r>
      <w:r>
        <w:rPr>
          <w:sz w:val="28"/>
          <w:szCs w:val="28"/>
        </w:rPr>
        <w:t xml:space="preserve">структурные </w:t>
      </w:r>
      <w:r w:rsidRPr="00B25CE2">
        <w:rPr>
          <w:sz w:val="28"/>
          <w:szCs w:val="28"/>
        </w:rPr>
        <w:t xml:space="preserve">подразделения </w:t>
      </w:r>
      <w:r>
        <w:rPr>
          <w:sz w:val="28"/>
          <w:szCs w:val="28"/>
        </w:rPr>
        <w:t>Б</w:t>
      </w:r>
      <w:r w:rsidRPr="00B25CE2">
        <w:rPr>
          <w:sz w:val="28"/>
          <w:szCs w:val="28"/>
        </w:rPr>
        <w:t xml:space="preserve">анка </w:t>
      </w:r>
      <w:r>
        <w:rPr>
          <w:sz w:val="28"/>
          <w:szCs w:val="28"/>
        </w:rPr>
        <w:t>обязаны</w:t>
      </w:r>
      <w:r w:rsidRPr="00B25CE2">
        <w:rPr>
          <w:sz w:val="28"/>
          <w:szCs w:val="28"/>
        </w:rPr>
        <w:t xml:space="preserve"> осуществлять мониторинг произошедших изменений законодательства, проектов </w:t>
      </w:r>
      <w:r>
        <w:rPr>
          <w:sz w:val="28"/>
          <w:szCs w:val="28"/>
        </w:rPr>
        <w:t>актов законодательства</w:t>
      </w:r>
      <w:r w:rsidRPr="00B25CE2">
        <w:rPr>
          <w:sz w:val="28"/>
          <w:szCs w:val="28"/>
        </w:rPr>
        <w:t xml:space="preserve"> и иных нормативных документов, регулирующих банковскую деятельность, и контроля соответствия нормативных документов </w:t>
      </w:r>
      <w:r>
        <w:rPr>
          <w:sz w:val="28"/>
          <w:szCs w:val="28"/>
        </w:rPr>
        <w:t>Б</w:t>
      </w:r>
      <w:r w:rsidRPr="00B25CE2">
        <w:rPr>
          <w:sz w:val="28"/>
          <w:szCs w:val="28"/>
        </w:rPr>
        <w:t>анка действующему законодательству.</w:t>
      </w:r>
    </w:p>
    <w:p w14:paraId="03B68675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Для обеспечения выполнения Банком комплаенс-обязательств, а также с целью управления своими комплаенс-обязательствами и связанными с ними комплаенс-рисками Банком разработаны и внедрены эффективные средства контроля, а также контрольные процедуры, которые, в том числе, встроены в бизнес-процессы. </w:t>
      </w:r>
    </w:p>
    <w:p w14:paraId="0C50D77A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К таким средствам относятся:</w:t>
      </w:r>
    </w:p>
    <w:p w14:paraId="146713CD" w14:textId="77777777" w:rsidR="00C34213" w:rsidRPr="00106C6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t>политики, процессы, процедуры и рабочие инструкции;</w:t>
      </w:r>
    </w:p>
    <w:p w14:paraId="516F66F4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автоматизированные </w:t>
      </w:r>
      <w:r w:rsidRPr="00106C63">
        <w:rPr>
          <w:rFonts w:eastAsiaTheme="minorHAnsi"/>
          <w:color w:val="000000"/>
          <w:sz w:val="28"/>
          <w:szCs w:val="28"/>
        </w:rPr>
        <w:t>системы</w:t>
      </w:r>
      <w:r>
        <w:rPr>
          <w:rFonts w:eastAsiaTheme="minorHAnsi"/>
          <w:color w:val="000000"/>
          <w:sz w:val="28"/>
          <w:szCs w:val="28"/>
        </w:rPr>
        <w:t>/процессы;</w:t>
      </w:r>
      <w:r w:rsidRPr="00106C63">
        <w:rPr>
          <w:rFonts w:eastAsiaTheme="minorHAnsi"/>
          <w:color w:val="000000"/>
          <w:sz w:val="28"/>
          <w:szCs w:val="28"/>
        </w:rPr>
        <w:t xml:space="preserve"> </w:t>
      </w:r>
    </w:p>
    <w:p w14:paraId="39CD836B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управленческая </w:t>
      </w:r>
      <w:r w:rsidRPr="00106C63">
        <w:rPr>
          <w:rFonts w:eastAsiaTheme="minorHAnsi"/>
          <w:color w:val="000000"/>
          <w:sz w:val="28"/>
          <w:szCs w:val="28"/>
        </w:rPr>
        <w:t>отчет</w:t>
      </w:r>
      <w:r>
        <w:rPr>
          <w:rFonts w:eastAsiaTheme="minorHAnsi"/>
          <w:color w:val="000000"/>
          <w:sz w:val="28"/>
          <w:szCs w:val="28"/>
        </w:rPr>
        <w:t>ность</w:t>
      </w:r>
      <w:r w:rsidRPr="00106C63">
        <w:rPr>
          <w:rFonts w:eastAsiaTheme="minorHAnsi"/>
          <w:color w:val="000000"/>
          <w:sz w:val="28"/>
          <w:szCs w:val="28"/>
        </w:rPr>
        <w:t>;</w:t>
      </w:r>
    </w:p>
    <w:p w14:paraId="1C37857A" w14:textId="77777777" w:rsidR="00C34213" w:rsidRPr="00106C6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разрешения (сертификаты);</w:t>
      </w:r>
    </w:p>
    <w:p w14:paraId="1908587D" w14:textId="77777777" w:rsidR="00C34213" w:rsidRPr="00106C6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t>разделение несовместимых ролей и обязанностей;</w:t>
      </w:r>
    </w:p>
    <w:p w14:paraId="70376B9B" w14:textId="77777777" w:rsidR="00C34213" w:rsidRPr="00106C6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t>автоматизированные процессы;</w:t>
      </w:r>
    </w:p>
    <w:p w14:paraId="1927FBFE" w14:textId="77777777" w:rsidR="00C34213" w:rsidRPr="00106C6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106C63">
        <w:rPr>
          <w:rFonts w:eastAsiaTheme="minorHAnsi"/>
          <w:color w:val="000000"/>
          <w:sz w:val="28"/>
          <w:szCs w:val="28"/>
        </w:rPr>
        <w:t>планы работ</w:t>
      </w:r>
      <w:r>
        <w:rPr>
          <w:rFonts w:eastAsiaTheme="minorHAnsi"/>
          <w:color w:val="000000"/>
          <w:sz w:val="28"/>
          <w:szCs w:val="28"/>
        </w:rPr>
        <w:t xml:space="preserve"> структурных подразделений</w:t>
      </w:r>
      <w:r w:rsidRPr="00106C63">
        <w:rPr>
          <w:rFonts w:eastAsiaTheme="minorHAnsi"/>
          <w:color w:val="000000"/>
          <w:sz w:val="28"/>
          <w:szCs w:val="28"/>
        </w:rPr>
        <w:t>;</w:t>
      </w:r>
    </w:p>
    <w:p w14:paraId="2DFAFB4B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проверки бизнес-процессов, проводимые УВА;</w:t>
      </w:r>
    </w:p>
    <w:p w14:paraId="108732AF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тестирование контрольных процедур, проводимое УВК;</w:t>
      </w:r>
    </w:p>
    <w:p w14:paraId="2DB00D29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внешние проверки.</w:t>
      </w:r>
    </w:p>
    <w:p w14:paraId="55F5B077" w14:textId="77777777" w:rsidR="00C34213" w:rsidRDefault="00C34213" w:rsidP="00C342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3C5F2D">
        <w:rPr>
          <w:rFonts w:eastAsiaTheme="minorHAnsi"/>
          <w:color w:val="000000"/>
          <w:sz w:val="28"/>
          <w:szCs w:val="28"/>
        </w:rPr>
        <w:t>Эти средства контроля поддержива</w:t>
      </w:r>
      <w:r>
        <w:rPr>
          <w:rFonts w:eastAsiaTheme="minorHAnsi"/>
          <w:color w:val="000000"/>
          <w:sz w:val="28"/>
          <w:szCs w:val="28"/>
        </w:rPr>
        <w:t>ю</w:t>
      </w:r>
      <w:r w:rsidRPr="003C5F2D">
        <w:rPr>
          <w:rFonts w:eastAsiaTheme="minorHAnsi"/>
          <w:color w:val="000000"/>
          <w:sz w:val="28"/>
          <w:szCs w:val="28"/>
        </w:rPr>
        <w:t>тся, периодически пересматрива</w:t>
      </w:r>
      <w:r>
        <w:rPr>
          <w:rFonts w:eastAsiaTheme="minorHAnsi"/>
          <w:color w:val="000000"/>
          <w:sz w:val="28"/>
          <w:szCs w:val="28"/>
        </w:rPr>
        <w:t>ются</w:t>
      </w:r>
      <w:r w:rsidRPr="003C5F2D">
        <w:rPr>
          <w:rFonts w:eastAsiaTheme="minorHAnsi"/>
          <w:color w:val="000000"/>
          <w:sz w:val="28"/>
          <w:szCs w:val="28"/>
        </w:rPr>
        <w:t xml:space="preserve"> и тестир</w:t>
      </w:r>
      <w:r>
        <w:rPr>
          <w:rFonts w:eastAsiaTheme="minorHAnsi"/>
          <w:color w:val="000000"/>
          <w:sz w:val="28"/>
          <w:szCs w:val="28"/>
        </w:rPr>
        <w:t>уются</w:t>
      </w:r>
      <w:r w:rsidRPr="003C5F2D">
        <w:rPr>
          <w:rFonts w:eastAsiaTheme="minorHAnsi"/>
          <w:color w:val="000000"/>
          <w:sz w:val="28"/>
          <w:szCs w:val="28"/>
        </w:rPr>
        <w:t xml:space="preserve"> для обеспечения их постоянной эффективности.</w:t>
      </w:r>
    </w:p>
    <w:p w14:paraId="4D7FA583" w14:textId="77777777" w:rsidR="00C34213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AE2295">
        <w:rPr>
          <w:sz w:val="28"/>
          <w:szCs w:val="28"/>
        </w:rPr>
        <w:t>Процесс управления комплаенс-риском в рамках системы управления рисками регламентирован Положением по управлению комплаенс-риском и коррупционным риском в ЗАО «</w:t>
      </w:r>
      <w:proofErr w:type="spellStart"/>
      <w:r w:rsidRPr="00AE2295">
        <w:rPr>
          <w:sz w:val="28"/>
          <w:szCs w:val="28"/>
        </w:rPr>
        <w:t>МТБанк</w:t>
      </w:r>
      <w:proofErr w:type="spellEnd"/>
      <w:r w:rsidRPr="00AE2295">
        <w:rPr>
          <w:sz w:val="28"/>
          <w:szCs w:val="28"/>
        </w:rPr>
        <w:t>» (индекс учета 1907/19).</w:t>
      </w:r>
    </w:p>
    <w:p w14:paraId="34FD7C17" w14:textId="77777777" w:rsidR="00C34213" w:rsidRPr="00B07C86" w:rsidRDefault="00C34213" w:rsidP="00C34213">
      <w:pPr>
        <w:ind w:firstLine="709"/>
        <w:jc w:val="both"/>
        <w:rPr>
          <w:sz w:val="28"/>
          <w:szCs w:val="28"/>
        </w:rPr>
      </w:pPr>
    </w:p>
    <w:p w14:paraId="1D6A5864" w14:textId="581481AB" w:rsidR="00C34213" w:rsidRPr="00DC7F48" w:rsidRDefault="00C34213" w:rsidP="00C3421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60020003"/>
      <w:r w:rsidRPr="00DC7F48">
        <w:rPr>
          <w:rFonts w:ascii="Times New Roman" w:hAnsi="Times New Roman" w:cs="Times New Roman"/>
          <w:b/>
          <w:color w:val="auto"/>
          <w:sz w:val="28"/>
          <w:szCs w:val="28"/>
        </w:rPr>
        <w:t>9. КОНТРОЛЬ И ОТВЕТСТВЕННОСТЬ</w:t>
      </w:r>
      <w:bookmarkEnd w:id="15"/>
    </w:p>
    <w:p w14:paraId="13CDC448" w14:textId="77777777" w:rsidR="00C34213" w:rsidRDefault="00C34213" w:rsidP="00C342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7EFAA5D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В</w:t>
      </w:r>
      <w:r w:rsidRPr="00AE2295">
        <w:rPr>
          <w:sz w:val="28"/>
          <w:szCs w:val="28"/>
        </w:rPr>
        <w:t xml:space="preserve">се </w:t>
      </w:r>
      <w:r>
        <w:rPr>
          <w:sz w:val="28"/>
          <w:szCs w:val="28"/>
        </w:rPr>
        <w:t>работники Банка</w:t>
      </w:r>
      <w:r w:rsidRPr="00AE2295">
        <w:rPr>
          <w:sz w:val="28"/>
          <w:szCs w:val="28"/>
        </w:rPr>
        <w:t xml:space="preserve"> и участники </w:t>
      </w:r>
      <w:r>
        <w:rPr>
          <w:sz w:val="28"/>
          <w:szCs w:val="28"/>
        </w:rPr>
        <w:t>б</w:t>
      </w:r>
      <w:r w:rsidRPr="00AE2295">
        <w:rPr>
          <w:sz w:val="28"/>
          <w:szCs w:val="28"/>
        </w:rPr>
        <w:t xml:space="preserve">анковской группы </w:t>
      </w:r>
      <w:r w:rsidRPr="009303F2">
        <w:rPr>
          <w:sz w:val="28"/>
          <w:szCs w:val="28"/>
        </w:rPr>
        <w:t xml:space="preserve">несут ответственность за соблюдение принципов и требований настоящей Комплаенс-политики, а также за действия (бездействие) подчиненных им лиц, нарушающие эти принципы и требования. </w:t>
      </w:r>
    </w:p>
    <w:p w14:paraId="20679212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>Нарушение требований настоящей Комплаенс-политики, в том числе требований</w:t>
      </w:r>
      <w:r>
        <w:rPr>
          <w:sz w:val="28"/>
          <w:szCs w:val="28"/>
        </w:rPr>
        <w:t>,</w:t>
      </w:r>
      <w:r w:rsidRPr="009303F2">
        <w:rPr>
          <w:sz w:val="28"/>
          <w:szCs w:val="28"/>
        </w:rPr>
        <w:t xml:space="preserve"> закрепленных в ЛПА, регулирующих отдельные направления комплаенс, может являться основанием для применения к </w:t>
      </w:r>
      <w:r>
        <w:rPr>
          <w:sz w:val="28"/>
          <w:szCs w:val="28"/>
        </w:rPr>
        <w:t>работникам Банка</w:t>
      </w:r>
      <w:r w:rsidRPr="009303F2">
        <w:rPr>
          <w:sz w:val="28"/>
          <w:szCs w:val="28"/>
        </w:rPr>
        <w:t xml:space="preserve"> мер дисциплинарного и/или иного характера в зависимости от виновности, характера и степени опасности совершенного проступка, размера причиненного или потенциального ущерба Банку, в том числе вреда деловой репутации Банка</w:t>
      </w:r>
      <w:r>
        <w:rPr>
          <w:sz w:val="28"/>
          <w:szCs w:val="28"/>
        </w:rPr>
        <w:t>,</w:t>
      </w:r>
      <w:r w:rsidRPr="009303F2">
        <w:rPr>
          <w:sz w:val="28"/>
          <w:szCs w:val="28"/>
        </w:rPr>
        <w:t xml:space="preserve"> и иных значимых обстоятельств, в соответствии с законодательством. </w:t>
      </w:r>
    </w:p>
    <w:p w14:paraId="405B7FAD" w14:textId="77777777" w:rsidR="00C34213" w:rsidRPr="009303F2" w:rsidRDefault="00C34213" w:rsidP="00C34213">
      <w:pPr>
        <w:pStyle w:val="a7"/>
        <w:numPr>
          <w:ilvl w:val="0"/>
          <w:numId w:val="1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303F2">
        <w:rPr>
          <w:sz w:val="28"/>
          <w:szCs w:val="28"/>
        </w:rPr>
        <w:t xml:space="preserve">Настоящая Комплаенс-политика не реже чем один раз в год подвергается оценке на адекватность, в том числе с учетом существенных для Банка изменений в его деятельности. </w:t>
      </w:r>
    </w:p>
    <w:p w14:paraId="09935557" w14:textId="11789A39" w:rsidR="00A8279F" w:rsidRDefault="00A8279F">
      <w:pPr>
        <w:spacing w:after="160" w:line="259" w:lineRule="auto"/>
        <w:rPr>
          <w:bCs/>
          <w:sz w:val="28"/>
          <w:szCs w:val="28"/>
        </w:rPr>
      </w:pPr>
    </w:p>
    <w:sectPr w:rsidR="00A8279F" w:rsidSect="00BD25B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B6E8" w16cex:dateUtc="2020-09-10T11:30:00Z"/>
  <w16cex:commentExtensible w16cex:durableId="2304B5FA" w16cex:dateUtc="2020-09-10T11:26:00Z"/>
  <w16cex:commentExtensible w16cex:durableId="2304B4DE" w16cex:dateUtc="2020-09-10T11:21:00Z"/>
  <w16cex:commentExtensible w16cex:durableId="2304BB08" w16cex:dateUtc="2020-09-10T11:47:00Z"/>
  <w16cex:commentExtensible w16cex:durableId="2308E701" w16cex:dateUtc="2020-09-13T15:44:00Z"/>
  <w16cex:commentExtensible w16cex:durableId="2304B544" w16cex:dateUtc="2020-09-10T11:23:00Z"/>
  <w16cex:commentExtensible w16cex:durableId="2304BC4F" w16cex:dateUtc="2020-09-10T11:53:00Z"/>
  <w16cex:commentExtensible w16cex:durableId="2308E9C3" w16cex:dateUtc="2020-09-13T15:56:00Z"/>
  <w16cex:commentExtensible w16cex:durableId="2308E9FB" w16cex:dateUtc="2020-09-13T15:56:00Z"/>
  <w16cex:commentExtensible w16cex:durableId="2304BD86" w16cex:dateUtc="2020-09-10T11:58:00Z"/>
  <w16cex:commentExtensible w16cex:durableId="2304BD24" w16cex:dateUtc="2020-09-10T11:56:00Z"/>
  <w16cex:commentExtensible w16cex:durableId="2308F00F" w16cex:dateUtc="2020-09-13T16:22:00Z"/>
  <w16cex:commentExtensible w16cex:durableId="2308F20A" w16cex:dateUtc="2020-09-13T16:31:00Z"/>
  <w16cex:commentExtensible w16cex:durableId="2308F254" w16cex:dateUtc="2020-09-13T16:32:00Z"/>
  <w16cex:commentExtensible w16cex:durableId="2308EA74" w16cex:dateUtc="2020-09-13T15:59:00Z"/>
  <w16cex:commentExtensible w16cex:durableId="2308EB0B" w16cex:dateUtc="2020-09-13T16:01:00Z"/>
  <w16cex:commentExtensible w16cex:durableId="2304BE1F" w16cex:dateUtc="2020-09-10T12:00:00Z"/>
  <w16cex:commentExtensible w16cex:durableId="2308EE29" w16cex:dateUtc="2020-09-13T16:14:00Z"/>
  <w16cex:commentExtensible w16cex:durableId="2308F0BE" w16cex:dateUtc="2020-09-13T16:25:00Z"/>
  <w16cex:commentExtensible w16cex:durableId="2304BE7A" w16cex:dateUtc="2020-09-10T12:02:00Z"/>
  <w16cex:commentExtensible w16cex:durableId="2304BFF5" w16cex:dateUtc="2020-09-10T12:08:00Z"/>
  <w16cex:commentExtensible w16cex:durableId="2304BFC9" w16cex:dateUtc="2020-09-10T12:07:00Z"/>
  <w16cex:commentExtensible w16cex:durableId="2304C0B6" w16cex:dateUtc="2020-09-10T12:11:00Z"/>
  <w16cex:commentExtensible w16cex:durableId="2304C0A7" w16cex:dateUtc="2020-09-10T12:11:00Z"/>
  <w16cex:commentExtensible w16cex:durableId="2304C0FD" w16cex:dateUtc="2020-09-10T12:13:00Z"/>
  <w16cex:commentExtensible w16cex:durableId="2304C6E1" w16cex:dateUtc="2020-09-10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D227" w14:textId="77777777" w:rsidR="00360B38" w:rsidRDefault="00360B38" w:rsidP="00DE3F42">
      <w:r>
        <w:separator/>
      </w:r>
    </w:p>
  </w:endnote>
  <w:endnote w:type="continuationSeparator" w:id="0">
    <w:p w14:paraId="5A46E770" w14:textId="77777777" w:rsidR="00360B38" w:rsidRDefault="00360B38" w:rsidP="00DE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FF89" w14:textId="77777777" w:rsidR="00360B38" w:rsidRDefault="00360B38" w:rsidP="00DE3F42">
      <w:r>
        <w:separator/>
      </w:r>
    </w:p>
  </w:footnote>
  <w:footnote w:type="continuationSeparator" w:id="0">
    <w:p w14:paraId="3B2779B0" w14:textId="77777777" w:rsidR="00360B38" w:rsidRDefault="00360B38" w:rsidP="00DE3F42">
      <w:r>
        <w:continuationSeparator/>
      </w:r>
    </w:p>
  </w:footnote>
  <w:footnote w:id="1">
    <w:p w14:paraId="113DE019" w14:textId="77777777" w:rsidR="00360B38" w:rsidRDefault="00360B38" w:rsidP="00C34213">
      <w:pPr>
        <w:pStyle w:val="a3"/>
      </w:pPr>
      <w:r>
        <w:rPr>
          <w:rStyle w:val="af3"/>
        </w:rPr>
        <w:footnoteRef/>
      </w:r>
      <w:r>
        <w:t xml:space="preserve"> </w:t>
      </w:r>
      <w:r w:rsidRPr="00AE2295">
        <w:rPr>
          <w:sz w:val="18"/>
          <w:szCs w:val="18"/>
        </w:rPr>
        <w:t>Здесь и далее по тексту только при образовании (наличии) Банковской группы.</w:t>
      </w:r>
      <w:r>
        <w:t xml:space="preserve"> </w:t>
      </w:r>
    </w:p>
  </w:footnote>
  <w:footnote w:id="2">
    <w:p w14:paraId="0DCAE72B" w14:textId="77777777" w:rsidR="00360B38" w:rsidRPr="009303F2" w:rsidRDefault="00360B38" w:rsidP="00C34213">
      <w:pPr>
        <w:pStyle w:val="140"/>
        <w:tabs>
          <w:tab w:val="left" w:pos="993"/>
          <w:tab w:val="left" w:pos="1276"/>
        </w:tabs>
        <w:ind w:firstLine="0"/>
        <w:rPr>
          <w:sz w:val="18"/>
          <w:szCs w:val="18"/>
        </w:rPr>
      </w:pPr>
      <w:r w:rsidRPr="009303F2">
        <w:rPr>
          <w:rStyle w:val="af3"/>
          <w:sz w:val="18"/>
          <w:szCs w:val="18"/>
        </w:rPr>
        <w:footnoteRef/>
      </w:r>
      <w:r w:rsidRPr="009303F2">
        <w:rPr>
          <w:sz w:val="18"/>
          <w:szCs w:val="18"/>
        </w:rPr>
        <w:t xml:space="preserve"> Органами управления Банка в соответствии с Уставом ЗАО «</w:t>
      </w:r>
      <w:proofErr w:type="spellStart"/>
      <w:r w:rsidRPr="009303F2">
        <w:rPr>
          <w:sz w:val="18"/>
          <w:szCs w:val="18"/>
        </w:rPr>
        <w:t>МТБанк</w:t>
      </w:r>
      <w:proofErr w:type="spellEnd"/>
      <w:r w:rsidRPr="009303F2">
        <w:rPr>
          <w:sz w:val="18"/>
          <w:szCs w:val="18"/>
        </w:rPr>
        <w:t>» являются:</w:t>
      </w:r>
    </w:p>
    <w:p w14:paraId="3C13060F" w14:textId="77777777" w:rsidR="00360B38" w:rsidRPr="009303F2" w:rsidRDefault="00360B38" w:rsidP="00C34213">
      <w:pPr>
        <w:pStyle w:val="140"/>
        <w:tabs>
          <w:tab w:val="left" w:pos="993"/>
          <w:tab w:val="left" w:pos="1276"/>
        </w:tabs>
        <w:ind w:firstLine="0"/>
        <w:rPr>
          <w:sz w:val="18"/>
          <w:szCs w:val="18"/>
        </w:rPr>
      </w:pPr>
      <w:r w:rsidRPr="009303F2">
        <w:rPr>
          <w:sz w:val="18"/>
          <w:szCs w:val="18"/>
        </w:rPr>
        <w:t>Общее собрание акционеров;</w:t>
      </w:r>
    </w:p>
    <w:p w14:paraId="40DC3215" w14:textId="77777777" w:rsidR="00360B38" w:rsidRPr="009303F2" w:rsidRDefault="00360B38" w:rsidP="00C34213">
      <w:pPr>
        <w:pStyle w:val="140"/>
        <w:tabs>
          <w:tab w:val="left" w:pos="993"/>
          <w:tab w:val="left" w:pos="1276"/>
        </w:tabs>
        <w:ind w:firstLine="0"/>
        <w:rPr>
          <w:sz w:val="18"/>
          <w:szCs w:val="18"/>
        </w:rPr>
      </w:pPr>
      <w:r w:rsidRPr="009303F2">
        <w:rPr>
          <w:sz w:val="18"/>
          <w:szCs w:val="18"/>
        </w:rPr>
        <w:t>Наблюдательный совет;</w:t>
      </w:r>
    </w:p>
    <w:p w14:paraId="5A7A3827" w14:textId="77777777" w:rsidR="00360B38" w:rsidRPr="009303F2" w:rsidRDefault="00360B38" w:rsidP="00C34213">
      <w:pPr>
        <w:pStyle w:val="140"/>
        <w:tabs>
          <w:tab w:val="left" w:pos="993"/>
          <w:tab w:val="left" w:pos="1276"/>
        </w:tabs>
        <w:ind w:firstLine="0"/>
        <w:rPr>
          <w:sz w:val="18"/>
          <w:szCs w:val="18"/>
        </w:rPr>
      </w:pPr>
      <w:r w:rsidRPr="009303F2">
        <w:rPr>
          <w:sz w:val="18"/>
          <w:szCs w:val="18"/>
        </w:rPr>
        <w:t>Правление, возглавляемое Председателем Правления.</w:t>
      </w:r>
    </w:p>
    <w:p w14:paraId="1DC918EC" w14:textId="77777777" w:rsidR="00360B38" w:rsidRDefault="00360B38" w:rsidP="00C34213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931729"/>
      <w:docPartObj>
        <w:docPartGallery w:val="Page Numbers (Top of Page)"/>
        <w:docPartUnique/>
      </w:docPartObj>
    </w:sdtPr>
    <w:sdtContent>
      <w:p w14:paraId="5CBA9457" w14:textId="62B93A84" w:rsidR="00360B38" w:rsidRDefault="00360B3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56838222" w14:textId="77777777" w:rsidR="00360B38" w:rsidRDefault="00360B3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3" style="width:12.25pt;height:9.5pt" coordsize="" o:spt="100" o:bullet="t" adj="0,,0" path="" stroked="f">
        <v:stroke joinstyle="miter"/>
        <v:imagedata r:id="rId1" o:title="image54"/>
        <v:formulas/>
        <v:path o:connecttype="segments"/>
      </v:shape>
    </w:pict>
  </w:numPicBullet>
  <w:abstractNum w:abstractNumId="0" w15:restartNumberingAfterBreak="0">
    <w:nsid w:val="01D73914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B57586"/>
    <w:multiLevelType w:val="hybridMultilevel"/>
    <w:tmpl w:val="EBA605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50C9A"/>
    <w:multiLevelType w:val="multilevel"/>
    <w:tmpl w:val="696CAAF6"/>
    <w:lvl w:ilvl="0">
      <w:start w:val="9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B5D3198"/>
    <w:multiLevelType w:val="hybridMultilevel"/>
    <w:tmpl w:val="BD32A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7D506C"/>
    <w:multiLevelType w:val="multilevel"/>
    <w:tmpl w:val="ECFC2F3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068277C"/>
    <w:multiLevelType w:val="hybridMultilevel"/>
    <w:tmpl w:val="EA845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BD1A8C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5494B3C"/>
    <w:multiLevelType w:val="hybridMultilevel"/>
    <w:tmpl w:val="26A4E44C"/>
    <w:lvl w:ilvl="0" w:tplc="EB56ED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621AB1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B1416B"/>
    <w:multiLevelType w:val="multilevel"/>
    <w:tmpl w:val="03CCEF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1E2E12EE"/>
    <w:multiLevelType w:val="hybridMultilevel"/>
    <w:tmpl w:val="A8C86BBA"/>
    <w:lvl w:ilvl="0" w:tplc="03144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037BCE"/>
    <w:multiLevelType w:val="multilevel"/>
    <w:tmpl w:val="03CCEF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 w15:restartNumberingAfterBreak="0">
    <w:nsid w:val="1FB170B5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1E91FF9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4760E35"/>
    <w:multiLevelType w:val="multilevel"/>
    <w:tmpl w:val="03CCEFF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5" w15:restartNumberingAfterBreak="0">
    <w:nsid w:val="2CCC4C7C"/>
    <w:multiLevelType w:val="hybridMultilevel"/>
    <w:tmpl w:val="F7F03E76"/>
    <w:lvl w:ilvl="0" w:tplc="EB56ED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926479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A407391"/>
    <w:multiLevelType w:val="hybridMultilevel"/>
    <w:tmpl w:val="A20C5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20C3B"/>
    <w:multiLevelType w:val="hybridMultilevel"/>
    <w:tmpl w:val="E52C5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5F708A"/>
    <w:multiLevelType w:val="hybridMultilevel"/>
    <w:tmpl w:val="47CCB6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767947"/>
    <w:multiLevelType w:val="hybridMultilevel"/>
    <w:tmpl w:val="DA0C8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2E2321"/>
    <w:multiLevelType w:val="hybridMultilevel"/>
    <w:tmpl w:val="CF744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C46B9B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1A2DDC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BFF0BE0"/>
    <w:multiLevelType w:val="multilevel"/>
    <w:tmpl w:val="E8BE6F0E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D670A4D"/>
    <w:multiLevelType w:val="hybridMultilevel"/>
    <w:tmpl w:val="0CFA17CC"/>
    <w:lvl w:ilvl="0" w:tplc="77A8EA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1F5573"/>
    <w:multiLevelType w:val="hybridMultilevel"/>
    <w:tmpl w:val="DE749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9856E5"/>
    <w:multiLevelType w:val="hybridMultilevel"/>
    <w:tmpl w:val="84343C4A"/>
    <w:lvl w:ilvl="0" w:tplc="03144E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372D"/>
    <w:multiLevelType w:val="multilevel"/>
    <w:tmpl w:val="CC4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3"/>
  </w:num>
  <w:num w:numId="5">
    <w:abstractNumId w:val="28"/>
  </w:num>
  <w:num w:numId="6">
    <w:abstractNumId w:val="11"/>
  </w:num>
  <w:num w:numId="7">
    <w:abstractNumId w:val="14"/>
  </w:num>
  <w:num w:numId="8">
    <w:abstractNumId w:val="1"/>
  </w:num>
  <w:num w:numId="9">
    <w:abstractNumId w:val="27"/>
  </w:num>
  <w:num w:numId="10">
    <w:abstractNumId w:val="10"/>
  </w:num>
  <w:num w:numId="11">
    <w:abstractNumId w:val="15"/>
  </w:num>
  <w:num w:numId="12">
    <w:abstractNumId w:val="7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3"/>
  </w:num>
  <w:num w:numId="18">
    <w:abstractNumId w:val="6"/>
  </w:num>
  <w:num w:numId="19">
    <w:abstractNumId w:val="8"/>
  </w:num>
  <w:num w:numId="20">
    <w:abstractNumId w:val="24"/>
  </w:num>
  <w:num w:numId="21">
    <w:abstractNumId w:val="0"/>
  </w:num>
  <w:num w:numId="22">
    <w:abstractNumId w:val="17"/>
  </w:num>
  <w:num w:numId="23">
    <w:abstractNumId w:val="12"/>
  </w:num>
  <w:num w:numId="24">
    <w:abstractNumId w:val="22"/>
  </w:num>
  <w:num w:numId="25">
    <w:abstractNumId w:val="4"/>
  </w:num>
  <w:num w:numId="26">
    <w:abstractNumId w:val="20"/>
  </w:num>
  <w:num w:numId="27">
    <w:abstractNumId w:val="5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CF"/>
    <w:rsid w:val="00006828"/>
    <w:rsid w:val="0001270E"/>
    <w:rsid w:val="00015334"/>
    <w:rsid w:val="000169CB"/>
    <w:rsid w:val="0002050C"/>
    <w:rsid w:val="00021036"/>
    <w:rsid w:val="0002157D"/>
    <w:rsid w:val="00023DF2"/>
    <w:rsid w:val="00024872"/>
    <w:rsid w:val="000311E1"/>
    <w:rsid w:val="00032C8B"/>
    <w:rsid w:val="0003369F"/>
    <w:rsid w:val="00033CD1"/>
    <w:rsid w:val="0003411A"/>
    <w:rsid w:val="00034400"/>
    <w:rsid w:val="00036EBB"/>
    <w:rsid w:val="0004012A"/>
    <w:rsid w:val="00040DA7"/>
    <w:rsid w:val="00051077"/>
    <w:rsid w:val="000517A1"/>
    <w:rsid w:val="0005701A"/>
    <w:rsid w:val="0008131C"/>
    <w:rsid w:val="0008362D"/>
    <w:rsid w:val="0008496F"/>
    <w:rsid w:val="00085EDD"/>
    <w:rsid w:val="00092FE8"/>
    <w:rsid w:val="00094A14"/>
    <w:rsid w:val="00095183"/>
    <w:rsid w:val="000A1049"/>
    <w:rsid w:val="000A67D6"/>
    <w:rsid w:val="000B4475"/>
    <w:rsid w:val="000B468B"/>
    <w:rsid w:val="000C043F"/>
    <w:rsid w:val="000C2A98"/>
    <w:rsid w:val="000C5A8B"/>
    <w:rsid w:val="000E0678"/>
    <w:rsid w:val="000E0DA6"/>
    <w:rsid w:val="000E25CF"/>
    <w:rsid w:val="000E40B0"/>
    <w:rsid w:val="000E7458"/>
    <w:rsid w:val="000F19E5"/>
    <w:rsid w:val="000F4E7B"/>
    <w:rsid w:val="000F6600"/>
    <w:rsid w:val="000F6A9C"/>
    <w:rsid w:val="00102C79"/>
    <w:rsid w:val="00107D89"/>
    <w:rsid w:val="001154D9"/>
    <w:rsid w:val="001179F4"/>
    <w:rsid w:val="00120A23"/>
    <w:rsid w:val="001210E0"/>
    <w:rsid w:val="00124545"/>
    <w:rsid w:val="001245DF"/>
    <w:rsid w:val="00125DF0"/>
    <w:rsid w:val="00127D03"/>
    <w:rsid w:val="001321BF"/>
    <w:rsid w:val="00134ED2"/>
    <w:rsid w:val="00136723"/>
    <w:rsid w:val="00140603"/>
    <w:rsid w:val="00143744"/>
    <w:rsid w:val="001467DC"/>
    <w:rsid w:val="00151700"/>
    <w:rsid w:val="00152EBA"/>
    <w:rsid w:val="001534D5"/>
    <w:rsid w:val="00154335"/>
    <w:rsid w:val="00155467"/>
    <w:rsid w:val="0015723A"/>
    <w:rsid w:val="0016208D"/>
    <w:rsid w:val="00164BA7"/>
    <w:rsid w:val="00166483"/>
    <w:rsid w:val="00172EB1"/>
    <w:rsid w:val="001730F6"/>
    <w:rsid w:val="00173A7A"/>
    <w:rsid w:val="0017602E"/>
    <w:rsid w:val="001763D3"/>
    <w:rsid w:val="001768C3"/>
    <w:rsid w:val="00181B6F"/>
    <w:rsid w:val="00185832"/>
    <w:rsid w:val="00191E75"/>
    <w:rsid w:val="00192E21"/>
    <w:rsid w:val="0019456D"/>
    <w:rsid w:val="0019473D"/>
    <w:rsid w:val="00195CB2"/>
    <w:rsid w:val="00197AA7"/>
    <w:rsid w:val="001A2FAA"/>
    <w:rsid w:val="001B0B43"/>
    <w:rsid w:val="001B46AA"/>
    <w:rsid w:val="001C0D6C"/>
    <w:rsid w:val="001C1EAE"/>
    <w:rsid w:val="001C5D1E"/>
    <w:rsid w:val="001C69E9"/>
    <w:rsid w:val="001C7DB9"/>
    <w:rsid w:val="001D12FE"/>
    <w:rsid w:val="001D2CF0"/>
    <w:rsid w:val="001D4C48"/>
    <w:rsid w:val="001D6C3F"/>
    <w:rsid w:val="001D6EBA"/>
    <w:rsid w:val="001E27A1"/>
    <w:rsid w:val="001E4A02"/>
    <w:rsid w:val="001E78A2"/>
    <w:rsid w:val="001F2D76"/>
    <w:rsid w:val="00201CC9"/>
    <w:rsid w:val="0020541E"/>
    <w:rsid w:val="00207590"/>
    <w:rsid w:val="00211181"/>
    <w:rsid w:val="00213511"/>
    <w:rsid w:val="002238A0"/>
    <w:rsid w:val="00224674"/>
    <w:rsid w:val="0022539A"/>
    <w:rsid w:val="00225CB5"/>
    <w:rsid w:val="002361E6"/>
    <w:rsid w:val="0024074B"/>
    <w:rsid w:val="002410E3"/>
    <w:rsid w:val="002429E6"/>
    <w:rsid w:val="00242D84"/>
    <w:rsid w:val="002442A5"/>
    <w:rsid w:val="00245CD7"/>
    <w:rsid w:val="00247665"/>
    <w:rsid w:val="00247927"/>
    <w:rsid w:val="002545A6"/>
    <w:rsid w:val="002628C7"/>
    <w:rsid w:val="00262ED3"/>
    <w:rsid w:val="00263A70"/>
    <w:rsid w:val="00267204"/>
    <w:rsid w:val="00271580"/>
    <w:rsid w:val="00280098"/>
    <w:rsid w:val="002848EC"/>
    <w:rsid w:val="00284A39"/>
    <w:rsid w:val="00285177"/>
    <w:rsid w:val="00285FE8"/>
    <w:rsid w:val="002915EA"/>
    <w:rsid w:val="0029603C"/>
    <w:rsid w:val="002A5193"/>
    <w:rsid w:val="002A7305"/>
    <w:rsid w:val="002A77AC"/>
    <w:rsid w:val="002B03BD"/>
    <w:rsid w:val="002B1F10"/>
    <w:rsid w:val="002B3EC9"/>
    <w:rsid w:val="002B43C6"/>
    <w:rsid w:val="002B44B6"/>
    <w:rsid w:val="002C0EBD"/>
    <w:rsid w:val="002C25F4"/>
    <w:rsid w:val="002C330A"/>
    <w:rsid w:val="002D0AA6"/>
    <w:rsid w:val="002D2D79"/>
    <w:rsid w:val="002D57F0"/>
    <w:rsid w:val="002D58BB"/>
    <w:rsid w:val="002E4BB0"/>
    <w:rsid w:val="002E4CB0"/>
    <w:rsid w:val="002E6C9F"/>
    <w:rsid w:val="002F17BA"/>
    <w:rsid w:val="00305CB6"/>
    <w:rsid w:val="00311449"/>
    <w:rsid w:val="003124B3"/>
    <w:rsid w:val="0032380C"/>
    <w:rsid w:val="00324B1D"/>
    <w:rsid w:val="00325A94"/>
    <w:rsid w:val="0032774C"/>
    <w:rsid w:val="00331BBF"/>
    <w:rsid w:val="00332FE2"/>
    <w:rsid w:val="003336AA"/>
    <w:rsid w:val="00334EC1"/>
    <w:rsid w:val="00335674"/>
    <w:rsid w:val="003365F4"/>
    <w:rsid w:val="0034210A"/>
    <w:rsid w:val="00342655"/>
    <w:rsid w:val="0034348B"/>
    <w:rsid w:val="0034682E"/>
    <w:rsid w:val="00346BCF"/>
    <w:rsid w:val="003473C5"/>
    <w:rsid w:val="00350969"/>
    <w:rsid w:val="00352781"/>
    <w:rsid w:val="00353ACD"/>
    <w:rsid w:val="00360B38"/>
    <w:rsid w:val="00360F6D"/>
    <w:rsid w:val="00361370"/>
    <w:rsid w:val="00362B18"/>
    <w:rsid w:val="00367397"/>
    <w:rsid w:val="0037219E"/>
    <w:rsid w:val="00376480"/>
    <w:rsid w:val="00380632"/>
    <w:rsid w:val="0038307A"/>
    <w:rsid w:val="00383CD6"/>
    <w:rsid w:val="00384D46"/>
    <w:rsid w:val="00386FD7"/>
    <w:rsid w:val="003918BA"/>
    <w:rsid w:val="00394389"/>
    <w:rsid w:val="00397E40"/>
    <w:rsid w:val="003A1838"/>
    <w:rsid w:val="003B0A80"/>
    <w:rsid w:val="003B6D1A"/>
    <w:rsid w:val="003C330E"/>
    <w:rsid w:val="003C70BC"/>
    <w:rsid w:val="003D0BEA"/>
    <w:rsid w:val="003D0E71"/>
    <w:rsid w:val="003D488D"/>
    <w:rsid w:val="003E48CA"/>
    <w:rsid w:val="003F32CC"/>
    <w:rsid w:val="00400750"/>
    <w:rsid w:val="00401034"/>
    <w:rsid w:val="004036D5"/>
    <w:rsid w:val="00407F15"/>
    <w:rsid w:val="0041200D"/>
    <w:rsid w:val="00412D19"/>
    <w:rsid w:val="0041317E"/>
    <w:rsid w:val="00413429"/>
    <w:rsid w:val="00413BA1"/>
    <w:rsid w:val="0042254E"/>
    <w:rsid w:val="0042398A"/>
    <w:rsid w:val="004265F1"/>
    <w:rsid w:val="00430655"/>
    <w:rsid w:val="00430AED"/>
    <w:rsid w:val="00432A0B"/>
    <w:rsid w:val="00433AD7"/>
    <w:rsid w:val="00440594"/>
    <w:rsid w:val="00445100"/>
    <w:rsid w:val="004529F9"/>
    <w:rsid w:val="0045388D"/>
    <w:rsid w:val="00460AF9"/>
    <w:rsid w:val="0046185A"/>
    <w:rsid w:val="00462359"/>
    <w:rsid w:val="004641BA"/>
    <w:rsid w:val="00465FBE"/>
    <w:rsid w:val="0047295F"/>
    <w:rsid w:val="004868AD"/>
    <w:rsid w:val="00495164"/>
    <w:rsid w:val="00497C0A"/>
    <w:rsid w:val="004A07DD"/>
    <w:rsid w:val="004A3738"/>
    <w:rsid w:val="004A6380"/>
    <w:rsid w:val="004B265E"/>
    <w:rsid w:val="004B3197"/>
    <w:rsid w:val="004B3290"/>
    <w:rsid w:val="004B4B07"/>
    <w:rsid w:val="004B57D0"/>
    <w:rsid w:val="004B6D59"/>
    <w:rsid w:val="004C2926"/>
    <w:rsid w:val="004C3F95"/>
    <w:rsid w:val="004C6581"/>
    <w:rsid w:val="004D0849"/>
    <w:rsid w:val="004D195F"/>
    <w:rsid w:val="004D26EF"/>
    <w:rsid w:val="004D4A88"/>
    <w:rsid w:val="004D74FA"/>
    <w:rsid w:val="004E02C1"/>
    <w:rsid w:val="004E2CF1"/>
    <w:rsid w:val="004E401F"/>
    <w:rsid w:val="004E6C99"/>
    <w:rsid w:val="004E7A99"/>
    <w:rsid w:val="004F30CD"/>
    <w:rsid w:val="004F3296"/>
    <w:rsid w:val="004F621B"/>
    <w:rsid w:val="00502785"/>
    <w:rsid w:val="005035C1"/>
    <w:rsid w:val="00510068"/>
    <w:rsid w:val="005108AD"/>
    <w:rsid w:val="005122FB"/>
    <w:rsid w:val="00512FA2"/>
    <w:rsid w:val="00513D93"/>
    <w:rsid w:val="00522999"/>
    <w:rsid w:val="005256F2"/>
    <w:rsid w:val="00525E07"/>
    <w:rsid w:val="00525F5B"/>
    <w:rsid w:val="00526CF6"/>
    <w:rsid w:val="0053062A"/>
    <w:rsid w:val="0054191C"/>
    <w:rsid w:val="0054225F"/>
    <w:rsid w:val="00543D04"/>
    <w:rsid w:val="00544950"/>
    <w:rsid w:val="0054608C"/>
    <w:rsid w:val="00550DDB"/>
    <w:rsid w:val="0055214B"/>
    <w:rsid w:val="005575F4"/>
    <w:rsid w:val="00557860"/>
    <w:rsid w:val="005638C8"/>
    <w:rsid w:val="0057184C"/>
    <w:rsid w:val="00575CEE"/>
    <w:rsid w:val="0058076D"/>
    <w:rsid w:val="00581C64"/>
    <w:rsid w:val="0058282F"/>
    <w:rsid w:val="00584D17"/>
    <w:rsid w:val="0058759D"/>
    <w:rsid w:val="00593A46"/>
    <w:rsid w:val="00593E66"/>
    <w:rsid w:val="0059570E"/>
    <w:rsid w:val="00596A81"/>
    <w:rsid w:val="0059762D"/>
    <w:rsid w:val="005A7859"/>
    <w:rsid w:val="005B09D9"/>
    <w:rsid w:val="005B4A9E"/>
    <w:rsid w:val="005B5041"/>
    <w:rsid w:val="005C1A37"/>
    <w:rsid w:val="005C3F25"/>
    <w:rsid w:val="005C44C7"/>
    <w:rsid w:val="005D55F6"/>
    <w:rsid w:val="005D6324"/>
    <w:rsid w:val="005E0D4D"/>
    <w:rsid w:val="005E285B"/>
    <w:rsid w:val="005E3273"/>
    <w:rsid w:val="005E67A6"/>
    <w:rsid w:val="005E76A1"/>
    <w:rsid w:val="005F1EB1"/>
    <w:rsid w:val="005F31AD"/>
    <w:rsid w:val="005F4EEB"/>
    <w:rsid w:val="005F4FD8"/>
    <w:rsid w:val="005F7604"/>
    <w:rsid w:val="00603B06"/>
    <w:rsid w:val="0060748F"/>
    <w:rsid w:val="00610C80"/>
    <w:rsid w:val="00612D00"/>
    <w:rsid w:val="00612F6C"/>
    <w:rsid w:val="006159CB"/>
    <w:rsid w:val="00616B5E"/>
    <w:rsid w:val="00616DA2"/>
    <w:rsid w:val="00622043"/>
    <w:rsid w:val="0062276C"/>
    <w:rsid w:val="00623060"/>
    <w:rsid w:val="00624509"/>
    <w:rsid w:val="00624ED7"/>
    <w:rsid w:val="00625B33"/>
    <w:rsid w:val="00625F1E"/>
    <w:rsid w:val="00642438"/>
    <w:rsid w:val="00643F07"/>
    <w:rsid w:val="00653A97"/>
    <w:rsid w:val="00663745"/>
    <w:rsid w:val="00663AA3"/>
    <w:rsid w:val="00663BD3"/>
    <w:rsid w:val="00681371"/>
    <w:rsid w:val="00683F00"/>
    <w:rsid w:val="006840C5"/>
    <w:rsid w:val="00686570"/>
    <w:rsid w:val="00687327"/>
    <w:rsid w:val="00691060"/>
    <w:rsid w:val="0069222A"/>
    <w:rsid w:val="0069756A"/>
    <w:rsid w:val="006A1826"/>
    <w:rsid w:val="006A1921"/>
    <w:rsid w:val="006A46DD"/>
    <w:rsid w:val="006B0B42"/>
    <w:rsid w:val="006B1FA3"/>
    <w:rsid w:val="006B28EA"/>
    <w:rsid w:val="006B48FD"/>
    <w:rsid w:val="006B6700"/>
    <w:rsid w:val="006B6998"/>
    <w:rsid w:val="006B6AC4"/>
    <w:rsid w:val="006B6E72"/>
    <w:rsid w:val="006B714E"/>
    <w:rsid w:val="006C4407"/>
    <w:rsid w:val="006C555C"/>
    <w:rsid w:val="006C6413"/>
    <w:rsid w:val="006D2448"/>
    <w:rsid w:val="006D3517"/>
    <w:rsid w:val="006D637C"/>
    <w:rsid w:val="006E1C98"/>
    <w:rsid w:val="006E1FC4"/>
    <w:rsid w:val="006E309B"/>
    <w:rsid w:val="006E5557"/>
    <w:rsid w:val="006E6D24"/>
    <w:rsid w:val="006F2762"/>
    <w:rsid w:val="007044D8"/>
    <w:rsid w:val="00705438"/>
    <w:rsid w:val="00705CD0"/>
    <w:rsid w:val="0071433E"/>
    <w:rsid w:val="007176B2"/>
    <w:rsid w:val="00720A88"/>
    <w:rsid w:val="0072277C"/>
    <w:rsid w:val="0072331A"/>
    <w:rsid w:val="007249A8"/>
    <w:rsid w:val="007279C9"/>
    <w:rsid w:val="00730188"/>
    <w:rsid w:val="0073461E"/>
    <w:rsid w:val="007353D5"/>
    <w:rsid w:val="00735593"/>
    <w:rsid w:val="007358C4"/>
    <w:rsid w:val="007360A7"/>
    <w:rsid w:val="00745195"/>
    <w:rsid w:val="00747FE4"/>
    <w:rsid w:val="00750FEA"/>
    <w:rsid w:val="00752DC1"/>
    <w:rsid w:val="00753843"/>
    <w:rsid w:val="00753EC4"/>
    <w:rsid w:val="00754960"/>
    <w:rsid w:val="00755705"/>
    <w:rsid w:val="007571BB"/>
    <w:rsid w:val="00762859"/>
    <w:rsid w:val="00763145"/>
    <w:rsid w:val="007635CE"/>
    <w:rsid w:val="007650E9"/>
    <w:rsid w:val="00766B56"/>
    <w:rsid w:val="00776280"/>
    <w:rsid w:val="00777D1E"/>
    <w:rsid w:val="00780812"/>
    <w:rsid w:val="00780828"/>
    <w:rsid w:val="007832ED"/>
    <w:rsid w:val="00783506"/>
    <w:rsid w:val="00785862"/>
    <w:rsid w:val="00785B71"/>
    <w:rsid w:val="00790578"/>
    <w:rsid w:val="00790C56"/>
    <w:rsid w:val="00793361"/>
    <w:rsid w:val="007A17CE"/>
    <w:rsid w:val="007A4858"/>
    <w:rsid w:val="007A6BBB"/>
    <w:rsid w:val="007B25F9"/>
    <w:rsid w:val="007B3767"/>
    <w:rsid w:val="007B4972"/>
    <w:rsid w:val="007B61C2"/>
    <w:rsid w:val="007B64ED"/>
    <w:rsid w:val="007C0C70"/>
    <w:rsid w:val="007D68C7"/>
    <w:rsid w:val="007D7D9D"/>
    <w:rsid w:val="007E0EE3"/>
    <w:rsid w:val="007E2F24"/>
    <w:rsid w:val="007E3EB5"/>
    <w:rsid w:val="007E41D8"/>
    <w:rsid w:val="007E441C"/>
    <w:rsid w:val="007E4C49"/>
    <w:rsid w:val="007E5546"/>
    <w:rsid w:val="007E6AB1"/>
    <w:rsid w:val="007E71AB"/>
    <w:rsid w:val="007F1516"/>
    <w:rsid w:val="007F3EDA"/>
    <w:rsid w:val="007F62F4"/>
    <w:rsid w:val="007F6B10"/>
    <w:rsid w:val="008003D7"/>
    <w:rsid w:val="008027FA"/>
    <w:rsid w:val="00803638"/>
    <w:rsid w:val="00805AF9"/>
    <w:rsid w:val="00811AF3"/>
    <w:rsid w:val="00811C07"/>
    <w:rsid w:val="00812689"/>
    <w:rsid w:val="008143F2"/>
    <w:rsid w:val="008147C9"/>
    <w:rsid w:val="00815A44"/>
    <w:rsid w:val="00822B30"/>
    <w:rsid w:val="00826EBC"/>
    <w:rsid w:val="00833E4F"/>
    <w:rsid w:val="008342D0"/>
    <w:rsid w:val="008342EE"/>
    <w:rsid w:val="00840251"/>
    <w:rsid w:val="0084127A"/>
    <w:rsid w:val="0084707E"/>
    <w:rsid w:val="00847327"/>
    <w:rsid w:val="00847C14"/>
    <w:rsid w:val="00852DC8"/>
    <w:rsid w:val="00857E11"/>
    <w:rsid w:val="00867DA2"/>
    <w:rsid w:val="008704F4"/>
    <w:rsid w:val="0087113E"/>
    <w:rsid w:val="0087590B"/>
    <w:rsid w:val="00881359"/>
    <w:rsid w:val="008843A6"/>
    <w:rsid w:val="00885023"/>
    <w:rsid w:val="00885864"/>
    <w:rsid w:val="008A0C82"/>
    <w:rsid w:val="008A37D0"/>
    <w:rsid w:val="008A3988"/>
    <w:rsid w:val="008A498D"/>
    <w:rsid w:val="008A593B"/>
    <w:rsid w:val="008A596B"/>
    <w:rsid w:val="008A79C8"/>
    <w:rsid w:val="008B5C4C"/>
    <w:rsid w:val="008B6C29"/>
    <w:rsid w:val="008C5132"/>
    <w:rsid w:val="008D09A9"/>
    <w:rsid w:val="008E0A37"/>
    <w:rsid w:val="008E0C5C"/>
    <w:rsid w:val="008E6706"/>
    <w:rsid w:val="008F05F3"/>
    <w:rsid w:val="008F0FDA"/>
    <w:rsid w:val="008F23E7"/>
    <w:rsid w:val="008F382F"/>
    <w:rsid w:val="008F6AE7"/>
    <w:rsid w:val="009010B8"/>
    <w:rsid w:val="0090140A"/>
    <w:rsid w:val="00902427"/>
    <w:rsid w:val="00906AEF"/>
    <w:rsid w:val="00906E2B"/>
    <w:rsid w:val="00907D4D"/>
    <w:rsid w:val="00920B87"/>
    <w:rsid w:val="00923A00"/>
    <w:rsid w:val="00923D9E"/>
    <w:rsid w:val="009242AF"/>
    <w:rsid w:val="00926E47"/>
    <w:rsid w:val="0093266F"/>
    <w:rsid w:val="00933DBF"/>
    <w:rsid w:val="00935EF1"/>
    <w:rsid w:val="009366B3"/>
    <w:rsid w:val="00937481"/>
    <w:rsid w:val="009376D1"/>
    <w:rsid w:val="009378E1"/>
    <w:rsid w:val="0094133D"/>
    <w:rsid w:val="00941856"/>
    <w:rsid w:val="00943E9D"/>
    <w:rsid w:val="00945C94"/>
    <w:rsid w:val="00946008"/>
    <w:rsid w:val="00950634"/>
    <w:rsid w:val="009546A3"/>
    <w:rsid w:val="009602ED"/>
    <w:rsid w:val="00961221"/>
    <w:rsid w:val="009622B6"/>
    <w:rsid w:val="00970878"/>
    <w:rsid w:val="00972B49"/>
    <w:rsid w:val="00975E3D"/>
    <w:rsid w:val="00977197"/>
    <w:rsid w:val="00980AB6"/>
    <w:rsid w:val="00982531"/>
    <w:rsid w:val="00982680"/>
    <w:rsid w:val="00993BD9"/>
    <w:rsid w:val="00996DF7"/>
    <w:rsid w:val="009970BD"/>
    <w:rsid w:val="0099792B"/>
    <w:rsid w:val="009A03EC"/>
    <w:rsid w:val="009A2C37"/>
    <w:rsid w:val="009A3AD2"/>
    <w:rsid w:val="009A5232"/>
    <w:rsid w:val="009A7D7D"/>
    <w:rsid w:val="009B1DA8"/>
    <w:rsid w:val="009C291E"/>
    <w:rsid w:val="009C41C1"/>
    <w:rsid w:val="009D2960"/>
    <w:rsid w:val="009D32DA"/>
    <w:rsid w:val="009D48B5"/>
    <w:rsid w:val="009D505B"/>
    <w:rsid w:val="009F0B4B"/>
    <w:rsid w:val="009F272A"/>
    <w:rsid w:val="009F3302"/>
    <w:rsid w:val="00A018C8"/>
    <w:rsid w:val="00A02473"/>
    <w:rsid w:val="00A05880"/>
    <w:rsid w:val="00A105CA"/>
    <w:rsid w:val="00A12059"/>
    <w:rsid w:val="00A141AE"/>
    <w:rsid w:val="00A14CE9"/>
    <w:rsid w:val="00A158E8"/>
    <w:rsid w:val="00A211AD"/>
    <w:rsid w:val="00A241F1"/>
    <w:rsid w:val="00A271B2"/>
    <w:rsid w:val="00A307D8"/>
    <w:rsid w:val="00A330F1"/>
    <w:rsid w:val="00A332AC"/>
    <w:rsid w:val="00A35EB8"/>
    <w:rsid w:val="00A360B4"/>
    <w:rsid w:val="00A3728C"/>
    <w:rsid w:val="00A4026E"/>
    <w:rsid w:val="00A41783"/>
    <w:rsid w:val="00A42B35"/>
    <w:rsid w:val="00A43A67"/>
    <w:rsid w:val="00A43E0D"/>
    <w:rsid w:val="00A51522"/>
    <w:rsid w:val="00A577F6"/>
    <w:rsid w:val="00A57E8D"/>
    <w:rsid w:val="00A616D3"/>
    <w:rsid w:val="00A640B7"/>
    <w:rsid w:val="00A6458F"/>
    <w:rsid w:val="00A70B5C"/>
    <w:rsid w:val="00A72FB2"/>
    <w:rsid w:val="00A741E7"/>
    <w:rsid w:val="00A756DA"/>
    <w:rsid w:val="00A75973"/>
    <w:rsid w:val="00A76EF1"/>
    <w:rsid w:val="00A808A0"/>
    <w:rsid w:val="00A82213"/>
    <w:rsid w:val="00A8279F"/>
    <w:rsid w:val="00A85A35"/>
    <w:rsid w:val="00A915E9"/>
    <w:rsid w:val="00A94861"/>
    <w:rsid w:val="00A977C7"/>
    <w:rsid w:val="00AA0622"/>
    <w:rsid w:val="00AA2D13"/>
    <w:rsid w:val="00AB001D"/>
    <w:rsid w:val="00AB2DC9"/>
    <w:rsid w:val="00AB5C60"/>
    <w:rsid w:val="00AB6F1A"/>
    <w:rsid w:val="00AB6FF2"/>
    <w:rsid w:val="00AB7CD0"/>
    <w:rsid w:val="00AB7DA1"/>
    <w:rsid w:val="00AC1269"/>
    <w:rsid w:val="00AC25E4"/>
    <w:rsid w:val="00AC317E"/>
    <w:rsid w:val="00AC44C6"/>
    <w:rsid w:val="00AD24B7"/>
    <w:rsid w:val="00AD58DC"/>
    <w:rsid w:val="00AE3A44"/>
    <w:rsid w:val="00AE7FA2"/>
    <w:rsid w:val="00AE7FD8"/>
    <w:rsid w:val="00AF315D"/>
    <w:rsid w:val="00AF33D8"/>
    <w:rsid w:val="00AF3C04"/>
    <w:rsid w:val="00AF6FD0"/>
    <w:rsid w:val="00AF7FC2"/>
    <w:rsid w:val="00B004A7"/>
    <w:rsid w:val="00B02BC0"/>
    <w:rsid w:val="00B031CF"/>
    <w:rsid w:val="00B05F88"/>
    <w:rsid w:val="00B062C7"/>
    <w:rsid w:val="00B06642"/>
    <w:rsid w:val="00B07C86"/>
    <w:rsid w:val="00B12B3B"/>
    <w:rsid w:val="00B14A84"/>
    <w:rsid w:val="00B1594B"/>
    <w:rsid w:val="00B16792"/>
    <w:rsid w:val="00B1736F"/>
    <w:rsid w:val="00B25CE2"/>
    <w:rsid w:val="00B2613C"/>
    <w:rsid w:val="00B4242E"/>
    <w:rsid w:val="00B45070"/>
    <w:rsid w:val="00B47811"/>
    <w:rsid w:val="00B47B65"/>
    <w:rsid w:val="00B56D4F"/>
    <w:rsid w:val="00B57133"/>
    <w:rsid w:val="00B706F0"/>
    <w:rsid w:val="00B71112"/>
    <w:rsid w:val="00B748D5"/>
    <w:rsid w:val="00B7547D"/>
    <w:rsid w:val="00B76028"/>
    <w:rsid w:val="00B762F4"/>
    <w:rsid w:val="00B82BB8"/>
    <w:rsid w:val="00B83BFF"/>
    <w:rsid w:val="00B8578A"/>
    <w:rsid w:val="00B861E8"/>
    <w:rsid w:val="00B925D9"/>
    <w:rsid w:val="00B95892"/>
    <w:rsid w:val="00B966E2"/>
    <w:rsid w:val="00B9691D"/>
    <w:rsid w:val="00BA01CF"/>
    <w:rsid w:val="00BA4940"/>
    <w:rsid w:val="00BA5B51"/>
    <w:rsid w:val="00BB1893"/>
    <w:rsid w:val="00BB1C85"/>
    <w:rsid w:val="00BB36FE"/>
    <w:rsid w:val="00BC60C2"/>
    <w:rsid w:val="00BC7182"/>
    <w:rsid w:val="00BD041E"/>
    <w:rsid w:val="00BD25B4"/>
    <w:rsid w:val="00BD4C43"/>
    <w:rsid w:val="00BE1F5C"/>
    <w:rsid w:val="00BE449F"/>
    <w:rsid w:val="00BE4CB8"/>
    <w:rsid w:val="00BE5FE9"/>
    <w:rsid w:val="00BF2829"/>
    <w:rsid w:val="00BF32E7"/>
    <w:rsid w:val="00BF3951"/>
    <w:rsid w:val="00BF4BF8"/>
    <w:rsid w:val="00C00779"/>
    <w:rsid w:val="00C03E9C"/>
    <w:rsid w:val="00C04E5F"/>
    <w:rsid w:val="00C076DD"/>
    <w:rsid w:val="00C11CB8"/>
    <w:rsid w:val="00C12DAD"/>
    <w:rsid w:val="00C14B63"/>
    <w:rsid w:val="00C1590E"/>
    <w:rsid w:val="00C16AA4"/>
    <w:rsid w:val="00C20E5C"/>
    <w:rsid w:val="00C260A9"/>
    <w:rsid w:val="00C31747"/>
    <w:rsid w:val="00C34213"/>
    <w:rsid w:val="00C3640C"/>
    <w:rsid w:val="00C36A83"/>
    <w:rsid w:val="00C372CA"/>
    <w:rsid w:val="00C42B36"/>
    <w:rsid w:val="00C42BDC"/>
    <w:rsid w:val="00C43881"/>
    <w:rsid w:val="00C4428A"/>
    <w:rsid w:val="00C52A5F"/>
    <w:rsid w:val="00C549EA"/>
    <w:rsid w:val="00C66555"/>
    <w:rsid w:val="00C73627"/>
    <w:rsid w:val="00C76E56"/>
    <w:rsid w:val="00C81F2E"/>
    <w:rsid w:val="00CA121A"/>
    <w:rsid w:val="00CA2994"/>
    <w:rsid w:val="00CA3796"/>
    <w:rsid w:val="00CA45CD"/>
    <w:rsid w:val="00CA6004"/>
    <w:rsid w:val="00CA72D9"/>
    <w:rsid w:val="00CA7A99"/>
    <w:rsid w:val="00CB01E9"/>
    <w:rsid w:val="00CB0638"/>
    <w:rsid w:val="00CB1C64"/>
    <w:rsid w:val="00CB7C58"/>
    <w:rsid w:val="00CC2E9D"/>
    <w:rsid w:val="00CC4821"/>
    <w:rsid w:val="00CD4EFB"/>
    <w:rsid w:val="00CD6BB5"/>
    <w:rsid w:val="00CE17DB"/>
    <w:rsid w:val="00CE2EE5"/>
    <w:rsid w:val="00CE4838"/>
    <w:rsid w:val="00CE4E8E"/>
    <w:rsid w:val="00CF17FA"/>
    <w:rsid w:val="00CF542D"/>
    <w:rsid w:val="00CF54F7"/>
    <w:rsid w:val="00D01D70"/>
    <w:rsid w:val="00D03BAB"/>
    <w:rsid w:val="00D059C3"/>
    <w:rsid w:val="00D07989"/>
    <w:rsid w:val="00D11817"/>
    <w:rsid w:val="00D14AD2"/>
    <w:rsid w:val="00D215D0"/>
    <w:rsid w:val="00D26840"/>
    <w:rsid w:val="00D4364E"/>
    <w:rsid w:val="00D44A93"/>
    <w:rsid w:val="00D44BB8"/>
    <w:rsid w:val="00D45126"/>
    <w:rsid w:val="00D47376"/>
    <w:rsid w:val="00D51D7F"/>
    <w:rsid w:val="00D5250C"/>
    <w:rsid w:val="00D555E9"/>
    <w:rsid w:val="00D56C28"/>
    <w:rsid w:val="00D600A2"/>
    <w:rsid w:val="00D604FD"/>
    <w:rsid w:val="00D631C5"/>
    <w:rsid w:val="00D65ED1"/>
    <w:rsid w:val="00D676D9"/>
    <w:rsid w:val="00D67E60"/>
    <w:rsid w:val="00D71E43"/>
    <w:rsid w:val="00D7239D"/>
    <w:rsid w:val="00D73CC3"/>
    <w:rsid w:val="00D75A6B"/>
    <w:rsid w:val="00D77EA8"/>
    <w:rsid w:val="00D81375"/>
    <w:rsid w:val="00D83C85"/>
    <w:rsid w:val="00D85DB0"/>
    <w:rsid w:val="00D86922"/>
    <w:rsid w:val="00D90D04"/>
    <w:rsid w:val="00D9314C"/>
    <w:rsid w:val="00D94908"/>
    <w:rsid w:val="00D95ED1"/>
    <w:rsid w:val="00DA0603"/>
    <w:rsid w:val="00DA13E5"/>
    <w:rsid w:val="00DA5C4D"/>
    <w:rsid w:val="00DB2C1D"/>
    <w:rsid w:val="00DB52E3"/>
    <w:rsid w:val="00DB6AF4"/>
    <w:rsid w:val="00DC0E90"/>
    <w:rsid w:val="00DC693B"/>
    <w:rsid w:val="00DC6A43"/>
    <w:rsid w:val="00DC7F48"/>
    <w:rsid w:val="00DD0772"/>
    <w:rsid w:val="00DD208A"/>
    <w:rsid w:val="00DE3F42"/>
    <w:rsid w:val="00DE6700"/>
    <w:rsid w:val="00DE7FFC"/>
    <w:rsid w:val="00DF1C37"/>
    <w:rsid w:val="00DF59F7"/>
    <w:rsid w:val="00DF7162"/>
    <w:rsid w:val="00E01576"/>
    <w:rsid w:val="00E019C8"/>
    <w:rsid w:val="00E101FF"/>
    <w:rsid w:val="00E10979"/>
    <w:rsid w:val="00E113DC"/>
    <w:rsid w:val="00E11DAA"/>
    <w:rsid w:val="00E11DF8"/>
    <w:rsid w:val="00E12011"/>
    <w:rsid w:val="00E13691"/>
    <w:rsid w:val="00E14E09"/>
    <w:rsid w:val="00E16E70"/>
    <w:rsid w:val="00E22DA3"/>
    <w:rsid w:val="00E24F9E"/>
    <w:rsid w:val="00E34255"/>
    <w:rsid w:val="00E3573C"/>
    <w:rsid w:val="00E41B6A"/>
    <w:rsid w:val="00E437B9"/>
    <w:rsid w:val="00E43A47"/>
    <w:rsid w:val="00E45B57"/>
    <w:rsid w:val="00E514B7"/>
    <w:rsid w:val="00E53BC7"/>
    <w:rsid w:val="00E5469B"/>
    <w:rsid w:val="00E5646E"/>
    <w:rsid w:val="00E63836"/>
    <w:rsid w:val="00E657C6"/>
    <w:rsid w:val="00E66A16"/>
    <w:rsid w:val="00E7128F"/>
    <w:rsid w:val="00E8167F"/>
    <w:rsid w:val="00E83FAF"/>
    <w:rsid w:val="00E86DAD"/>
    <w:rsid w:val="00E91064"/>
    <w:rsid w:val="00E9633A"/>
    <w:rsid w:val="00E96BA9"/>
    <w:rsid w:val="00EA20F3"/>
    <w:rsid w:val="00EA321C"/>
    <w:rsid w:val="00EA3251"/>
    <w:rsid w:val="00EB0C03"/>
    <w:rsid w:val="00EB7023"/>
    <w:rsid w:val="00EC0721"/>
    <w:rsid w:val="00EC0C43"/>
    <w:rsid w:val="00EC145E"/>
    <w:rsid w:val="00EC3B54"/>
    <w:rsid w:val="00EC773D"/>
    <w:rsid w:val="00ED13E1"/>
    <w:rsid w:val="00EE0C3C"/>
    <w:rsid w:val="00EE33F7"/>
    <w:rsid w:val="00EE4ADB"/>
    <w:rsid w:val="00EF17E9"/>
    <w:rsid w:val="00EF242A"/>
    <w:rsid w:val="00EF3F94"/>
    <w:rsid w:val="00EF66A3"/>
    <w:rsid w:val="00F00E03"/>
    <w:rsid w:val="00F11895"/>
    <w:rsid w:val="00F14F65"/>
    <w:rsid w:val="00F17176"/>
    <w:rsid w:val="00F20B40"/>
    <w:rsid w:val="00F22610"/>
    <w:rsid w:val="00F226AD"/>
    <w:rsid w:val="00F26C59"/>
    <w:rsid w:val="00F2702C"/>
    <w:rsid w:val="00F2775F"/>
    <w:rsid w:val="00F30625"/>
    <w:rsid w:val="00F31167"/>
    <w:rsid w:val="00F316D0"/>
    <w:rsid w:val="00F335BE"/>
    <w:rsid w:val="00F33864"/>
    <w:rsid w:val="00F35CDD"/>
    <w:rsid w:val="00F37FD8"/>
    <w:rsid w:val="00F420F7"/>
    <w:rsid w:val="00F47095"/>
    <w:rsid w:val="00F476C2"/>
    <w:rsid w:val="00F51B60"/>
    <w:rsid w:val="00F51E39"/>
    <w:rsid w:val="00F5358D"/>
    <w:rsid w:val="00F54927"/>
    <w:rsid w:val="00F61298"/>
    <w:rsid w:val="00F62BE7"/>
    <w:rsid w:val="00F6409B"/>
    <w:rsid w:val="00F653A1"/>
    <w:rsid w:val="00F713B5"/>
    <w:rsid w:val="00F80C33"/>
    <w:rsid w:val="00F8341F"/>
    <w:rsid w:val="00F8676D"/>
    <w:rsid w:val="00F87BEE"/>
    <w:rsid w:val="00F91A10"/>
    <w:rsid w:val="00F94637"/>
    <w:rsid w:val="00F95685"/>
    <w:rsid w:val="00F97E69"/>
    <w:rsid w:val="00FA0482"/>
    <w:rsid w:val="00FA2F6E"/>
    <w:rsid w:val="00FA3A27"/>
    <w:rsid w:val="00FA53B1"/>
    <w:rsid w:val="00FB050D"/>
    <w:rsid w:val="00FB0BF8"/>
    <w:rsid w:val="00FB68F4"/>
    <w:rsid w:val="00FB6F7D"/>
    <w:rsid w:val="00FC19FF"/>
    <w:rsid w:val="00FC1FC8"/>
    <w:rsid w:val="00FC3FB8"/>
    <w:rsid w:val="00FC58E1"/>
    <w:rsid w:val="00FD326F"/>
    <w:rsid w:val="00FD4136"/>
    <w:rsid w:val="00FD6236"/>
    <w:rsid w:val="00FE0D3A"/>
    <w:rsid w:val="00FE1365"/>
    <w:rsid w:val="00FE1554"/>
    <w:rsid w:val="00FE1D3F"/>
    <w:rsid w:val="00FE7164"/>
    <w:rsid w:val="00FF171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1ABBC"/>
  <w15:chartTrackingRefBased/>
  <w15:docId w15:val="{6745EA8D-1CC5-4AA2-B3F4-89DEBFE4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rsid w:val="00FF1712"/>
    <w:pPr>
      <w:spacing w:before="120"/>
      <w:ind w:firstLine="709"/>
      <w:jc w:val="both"/>
    </w:pPr>
    <w:rPr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F1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FF1712"/>
    <w:pPr>
      <w:jc w:val="right"/>
    </w:pPr>
    <w:rPr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F17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FF171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F1712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1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13E5"/>
    <w:rPr>
      <w:rFonts w:ascii="Segoe UI" w:eastAsia="Times New Roman" w:hAnsi="Segoe UI" w:cs="Segoe UI"/>
      <w:sz w:val="18"/>
      <w:szCs w:val="18"/>
    </w:rPr>
  </w:style>
  <w:style w:type="paragraph" w:customStyle="1" w:styleId="ConsNormal">
    <w:name w:val="ConsNormal"/>
    <w:rsid w:val="00625F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02103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2103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2103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103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10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">
    <w:name w:val="st"/>
    <w:basedOn w:val="a0"/>
    <w:rsid w:val="0059570E"/>
  </w:style>
  <w:style w:type="character" w:styleId="af1">
    <w:name w:val="Hyperlink"/>
    <w:basedOn w:val="a0"/>
    <w:uiPriority w:val="99"/>
    <w:unhideWhenUsed/>
    <w:rsid w:val="002B3EC9"/>
    <w:rPr>
      <w:color w:val="0563C1" w:themeColor="hyperlink"/>
      <w:u w:val="single"/>
    </w:rPr>
  </w:style>
  <w:style w:type="paragraph" w:styleId="af2">
    <w:name w:val="No Spacing"/>
    <w:uiPriority w:val="1"/>
    <w:qFormat/>
    <w:rsid w:val="00A4026E"/>
    <w:pPr>
      <w:spacing w:after="0" w:line="240" w:lineRule="auto"/>
    </w:pPr>
    <w:rPr>
      <w:lang w:val="uk-UA"/>
    </w:rPr>
  </w:style>
  <w:style w:type="character" w:customStyle="1" w:styleId="a8">
    <w:name w:val="Абзац списка Знак"/>
    <w:basedOn w:val="a0"/>
    <w:link w:val="a7"/>
    <w:uiPriority w:val="34"/>
    <w:locked/>
    <w:rsid w:val="00CC2E9D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DE3F42"/>
    <w:rPr>
      <w:vertAlign w:val="superscript"/>
    </w:rPr>
  </w:style>
  <w:style w:type="paragraph" w:styleId="af4">
    <w:name w:val="Body Text"/>
    <w:basedOn w:val="a"/>
    <w:link w:val="af5"/>
    <w:rsid w:val="00D215D0"/>
    <w:pPr>
      <w:jc w:val="both"/>
    </w:pPr>
    <w:rPr>
      <w:sz w:val="28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rsid w:val="00D215D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7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3B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сновной 14ц"/>
    <w:basedOn w:val="a"/>
    <w:rsid w:val="00793361"/>
    <w:pPr>
      <w:jc w:val="center"/>
    </w:pPr>
    <w:rPr>
      <w:rFonts w:eastAsiaTheme="minorHAnsi"/>
      <w:sz w:val="28"/>
      <w:szCs w:val="22"/>
    </w:rPr>
  </w:style>
  <w:style w:type="paragraph" w:styleId="af6">
    <w:name w:val="header"/>
    <w:basedOn w:val="a"/>
    <w:link w:val="af7"/>
    <w:uiPriority w:val="99"/>
    <w:unhideWhenUsed/>
    <w:rsid w:val="002442A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442A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442A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442A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75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b">
    <w:name w:val="Table Grid"/>
    <w:basedOn w:val="a1"/>
    <w:uiPriority w:val="39"/>
    <w:rsid w:val="009D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E24F9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4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0">
    <w:name w:val="Основной 14+"/>
    <w:basedOn w:val="a"/>
    <w:link w:val="141"/>
    <w:rsid w:val="0069222A"/>
    <w:pPr>
      <w:suppressAutoHyphens/>
      <w:ind w:firstLine="709"/>
      <w:jc w:val="both"/>
    </w:pPr>
    <w:rPr>
      <w:sz w:val="28"/>
      <w:lang w:eastAsia="ru-RU"/>
    </w:rPr>
  </w:style>
  <w:style w:type="character" w:customStyle="1" w:styleId="141">
    <w:name w:val="Основной 14+ Знак"/>
    <w:link w:val="140"/>
    <w:rsid w:val="006922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2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TOC Heading"/>
    <w:basedOn w:val="1"/>
    <w:next w:val="a"/>
    <w:uiPriority w:val="39"/>
    <w:unhideWhenUsed/>
    <w:qFormat/>
    <w:rsid w:val="00C3421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4213"/>
    <w:pPr>
      <w:spacing w:after="100"/>
    </w:pPr>
  </w:style>
  <w:style w:type="character" w:customStyle="1" w:styleId="jss2710">
    <w:name w:val="jss2710"/>
    <w:basedOn w:val="a0"/>
    <w:rsid w:val="00C3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1FB3-995E-4140-BFE1-90F1F83D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25</Pages>
  <Words>7644</Words>
  <Characters>43573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51115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vgerman</dc:creator>
  <cp:keywords/>
  <dc:description/>
  <cp:lastModifiedBy>Дьячук Екатерина</cp:lastModifiedBy>
  <cp:revision>6</cp:revision>
  <cp:lastPrinted>2024-02-28T14:50:00Z</cp:lastPrinted>
  <dcterms:created xsi:type="dcterms:W3CDTF">2024-02-28T09:12:00Z</dcterms:created>
  <dcterms:modified xsi:type="dcterms:W3CDTF">2024-02-28T15:13:00Z</dcterms:modified>
</cp:coreProperties>
</file>