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5AFAF" w14:textId="2541A193" w:rsidR="0097163E" w:rsidRDefault="0097163E">
      <w:r>
        <w:rPr>
          <w:noProof/>
        </w:rPr>
        <w:drawing>
          <wp:inline distT="0" distB="0" distL="0" distR="0" wp14:anchorId="12891C73" wp14:editId="067DCF2A">
            <wp:extent cx="1685182" cy="62110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515" cy="62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4638C" w14:textId="36DBC04F" w:rsidR="0097163E" w:rsidRDefault="0097163E"/>
    <w:p w14:paraId="276D775C" w14:textId="2D88C40A" w:rsidR="0097163E" w:rsidRDefault="0097163E"/>
    <w:p w14:paraId="72D56F46" w14:textId="011AC0C0" w:rsidR="0097163E" w:rsidRDefault="0097163E"/>
    <w:p w14:paraId="7A614403" w14:textId="007B2520" w:rsidR="0097163E" w:rsidRDefault="0097163E"/>
    <w:p w14:paraId="0F4BE936" w14:textId="6E3E7304" w:rsidR="0097163E" w:rsidRDefault="0097163E"/>
    <w:p w14:paraId="6CCF40D9" w14:textId="65F7A5B6" w:rsidR="0097163E" w:rsidRDefault="0097163E"/>
    <w:p w14:paraId="689D3213" w14:textId="7196DF83" w:rsidR="0097163E" w:rsidRDefault="0097163E"/>
    <w:p w14:paraId="440991E9" w14:textId="3E2F7215" w:rsidR="0097163E" w:rsidRDefault="0097163E"/>
    <w:p w14:paraId="3D3872AF" w14:textId="3994825C" w:rsidR="0097163E" w:rsidRDefault="0097163E"/>
    <w:p w14:paraId="1159D4A6" w14:textId="3E3F93E2" w:rsidR="0097163E" w:rsidRDefault="0097163E"/>
    <w:p w14:paraId="28192C0E" w14:textId="68BBDE97" w:rsidR="0097163E" w:rsidRDefault="0097163E"/>
    <w:p w14:paraId="0A5727F7" w14:textId="4CA4F1CA" w:rsidR="0097163E" w:rsidRDefault="0097163E"/>
    <w:p w14:paraId="6EDCC206" w14:textId="260C52BF" w:rsidR="0097163E" w:rsidRDefault="0097163E"/>
    <w:p w14:paraId="41CF38E3" w14:textId="45C62B97" w:rsidR="0097163E" w:rsidRDefault="0097163E"/>
    <w:p w14:paraId="5E831280" w14:textId="65699FC0" w:rsidR="0097163E" w:rsidRDefault="0097163E"/>
    <w:p w14:paraId="20226E21" w14:textId="63E7B89C" w:rsidR="0097163E" w:rsidRDefault="0097163E"/>
    <w:p w14:paraId="4BA22398" w14:textId="263C5FC7" w:rsidR="0097163E" w:rsidRDefault="0097163E"/>
    <w:p w14:paraId="19D7799F" w14:textId="77777777" w:rsidR="007530E9" w:rsidRPr="00B27817" w:rsidRDefault="007530E9" w:rsidP="007530E9">
      <w:pPr>
        <w:jc w:val="center"/>
        <w:rPr>
          <w:sz w:val="48"/>
          <w:szCs w:val="48"/>
        </w:rPr>
      </w:pPr>
      <w:r w:rsidRPr="00B27817">
        <w:rPr>
          <w:sz w:val="48"/>
          <w:szCs w:val="48"/>
        </w:rPr>
        <w:t>АНТИКОРРУПЦИОННАЯ ПОЛИТИКА</w:t>
      </w:r>
    </w:p>
    <w:p w14:paraId="7A61860D" w14:textId="77777777" w:rsidR="007530E9" w:rsidRPr="00673AA8" w:rsidRDefault="007530E9" w:rsidP="007530E9">
      <w:pPr>
        <w:jc w:val="center"/>
        <w:rPr>
          <w:sz w:val="48"/>
          <w:szCs w:val="48"/>
        </w:rPr>
      </w:pPr>
      <w:r w:rsidRPr="00B27817">
        <w:rPr>
          <w:sz w:val="48"/>
          <w:szCs w:val="48"/>
        </w:rPr>
        <w:t>ЗАО «МТБанк»</w:t>
      </w:r>
    </w:p>
    <w:p w14:paraId="5637F0C7" w14:textId="3B1CE2F3" w:rsidR="0097163E" w:rsidRPr="00673AA8" w:rsidRDefault="0097163E" w:rsidP="00673AA8">
      <w:pPr>
        <w:jc w:val="center"/>
        <w:rPr>
          <w:sz w:val="48"/>
          <w:szCs w:val="48"/>
        </w:rPr>
      </w:pPr>
    </w:p>
    <w:p w14:paraId="5E3B6A41" w14:textId="2868219F" w:rsidR="0097163E" w:rsidRDefault="0097163E"/>
    <w:p w14:paraId="3DDE9AB7" w14:textId="1FE24309" w:rsidR="0097163E" w:rsidRDefault="0097163E"/>
    <w:p w14:paraId="463280F8" w14:textId="1A8A75A0" w:rsidR="0097163E" w:rsidRDefault="0097163E"/>
    <w:p w14:paraId="4CCF3232" w14:textId="43C59569" w:rsidR="0097163E" w:rsidRDefault="0097163E"/>
    <w:p w14:paraId="0E01B08B" w14:textId="71DE7E57" w:rsidR="0097163E" w:rsidRDefault="0097163E"/>
    <w:p w14:paraId="7FA1B222" w14:textId="793BBD28" w:rsidR="0097163E" w:rsidRDefault="0097163E"/>
    <w:p w14:paraId="03D49CA6" w14:textId="0E8A3C30" w:rsidR="0097163E" w:rsidRDefault="0097163E"/>
    <w:p w14:paraId="6833B389" w14:textId="227B6E28" w:rsidR="0097163E" w:rsidRDefault="0097163E"/>
    <w:p w14:paraId="743DB0C5" w14:textId="7DB37744" w:rsidR="0097163E" w:rsidRDefault="0097163E"/>
    <w:p w14:paraId="68F355B9" w14:textId="5A2C9B4F" w:rsidR="0097163E" w:rsidRDefault="0097163E"/>
    <w:p w14:paraId="7C4EFE43" w14:textId="7D7D4500" w:rsidR="0097163E" w:rsidRDefault="0097163E"/>
    <w:p w14:paraId="49CD0A29" w14:textId="5A0B95CB" w:rsidR="0097163E" w:rsidRDefault="0097163E"/>
    <w:p w14:paraId="097E70DB" w14:textId="52BC2872" w:rsidR="0097163E" w:rsidRDefault="0097163E"/>
    <w:p w14:paraId="176881AC" w14:textId="1F435850" w:rsidR="0097163E" w:rsidRDefault="0097163E"/>
    <w:p w14:paraId="759FAAB5" w14:textId="0964E40F" w:rsidR="0097163E" w:rsidRDefault="0097163E"/>
    <w:p w14:paraId="7E8DC220" w14:textId="1F5D4C0C" w:rsidR="0097163E" w:rsidRDefault="0097163E"/>
    <w:p w14:paraId="593B3D1A" w14:textId="50A3F8FE" w:rsidR="0097163E" w:rsidRDefault="0097163E"/>
    <w:p w14:paraId="3D940D5A" w14:textId="73D110CE" w:rsidR="0097163E" w:rsidRDefault="0097163E"/>
    <w:p w14:paraId="367EAA3E" w14:textId="3455ECA8" w:rsidR="0097163E" w:rsidRDefault="0097163E"/>
    <w:p w14:paraId="5F64C498" w14:textId="37D6D3B6" w:rsidR="0097163E" w:rsidRDefault="0097163E"/>
    <w:p w14:paraId="4784B473" w14:textId="490B769E" w:rsidR="0097163E" w:rsidRDefault="0097163E"/>
    <w:p w14:paraId="57D2793E" w14:textId="4082244D" w:rsidR="0097163E" w:rsidRDefault="0097163E"/>
    <w:p w14:paraId="5BB78393" w14:textId="2A3F83EF" w:rsidR="0097163E" w:rsidRDefault="0097163E"/>
    <w:p w14:paraId="61B52005" w14:textId="7C9A427E" w:rsidR="0097163E" w:rsidRDefault="0097163E"/>
    <w:p w14:paraId="44F5E471" w14:textId="35A35185" w:rsidR="0097163E" w:rsidRDefault="0097163E" w:rsidP="00673AA8">
      <w:pPr>
        <w:jc w:val="center"/>
      </w:pPr>
      <w:r>
        <w:t>г.</w:t>
      </w:r>
      <w:r w:rsidR="00334952">
        <w:t xml:space="preserve"> </w:t>
      </w:r>
      <w:r>
        <w:t>Минск, 202</w:t>
      </w:r>
      <w:r w:rsidR="007530E9">
        <w:t>4</w:t>
      </w:r>
    </w:p>
    <w:p w14:paraId="2CE093CF" w14:textId="3E933E65" w:rsidR="0097163E" w:rsidRDefault="0097163E"/>
    <w:p w14:paraId="02F8706D" w14:textId="77777777" w:rsidR="007530E9" w:rsidRPr="00B27817" w:rsidRDefault="007530E9" w:rsidP="007530E9">
      <w:pPr>
        <w:jc w:val="center"/>
        <w:rPr>
          <w:b/>
          <w:sz w:val="28"/>
          <w:szCs w:val="28"/>
        </w:rPr>
      </w:pPr>
      <w:r w:rsidRPr="00673AA8">
        <w:rPr>
          <w:b/>
          <w:sz w:val="28"/>
          <w:szCs w:val="28"/>
        </w:rPr>
        <w:lastRenderedPageBreak/>
        <w:t xml:space="preserve">ОСНОВНЫЕ ПОЛОЖЕНИЯ </w:t>
      </w:r>
      <w:r w:rsidRPr="00B27817">
        <w:rPr>
          <w:b/>
          <w:sz w:val="28"/>
          <w:szCs w:val="28"/>
        </w:rPr>
        <w:t>АНТИКОРРУПЦИОНН</w:t>
      </w:r>
      <w:r>
        <w:rPr>
          <w:b/>
          <w:sz w:val="28"/>
          <w:szCs w:val="28"/>
        </w:rPr>
        <w:t>ОЙ</w:t>
      </w:r>
      <w:r w:rsidRPr="00B27817">
        <w:rPr>
          <w:b/>
          <w:sz w:val="28"/>
          <w:szCs w:val="28"/>
        </w:rPr>
        <w:t xml:space="preserve"> ПОЛИТИК</w:t>
      </w:r>
      <w:r>
        <w:rPr>
          <w:b/>
          <w:sz w:val="28"/>
          <w:szCs w:val="28"/>
        </w:rPr>
        <w:t>И</w:t>
      </w:r>
    </w:p>
    <w:p w14:paraId="0FFDB9AD" w14:textId="77777777" w:rsidR="007530E9" w:rsidRPr="00673AA8" w:rsidRDefault="007530E9" w:rsidP="007530E9">
      <w:pPr>
        <w:jc w:val="center"/>
        <w:rPr>
          <w:b/>
          <w:sz w:val="28"/>
          <w:szCs w:val="28"/>
        </w:rPr>
      </w:pPr>
      <w:r w:rsidRPr="00B27817">
        <w:rPr>
          <w:b/>
          <w:sz w:val="28"/>
          <w:szCs w:val="28"/>
        </w:rPr>
        <w:t>ЗАО «МТБанк»</w:t>
      </w:r>
    </w:p>
    <w:p w14:paraId="13C8DE8C" w14:textId="77777777" w:rsidR="007530E9" w:rsidRPr="00673AA8" w:rsidRDefault="007530E9" w:rsidP="007530E9">
      <w:pPr>
        <w:rPr>
          <w:b/>
          <w:sz w:val="28"/>
          <w:szCs w:val="28"/>
        </w:rPr>
      </w:pPr>
    </w:p>
    <w:tbl>
      <w:tblPr>
        <w:tblStyle w:val="af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530E9" w14:paraId="19C5AE85" w14:textId="77777777" w:rsidTr="007530E9">
        <w:tc>
          <w:tcPr>
            <w:tcW w:w="9360" w:type="dxa"/>
          </w:tcPr>
          <w:p w14:paraId="00A3A827" w14:textId="6A0A017A" w:rsidR="007530E9" w:rsidRDefault="007530E9" w:rsidP="007530E9">
            <w:pPr>
              <w:jc w:val="both"/>
            </w:pPr>
          </w:p>
        </w:tc>
      </w:tr>
      <w:tr w:rsidR="007530E9" w14:paraId="54700EA3" w14:textId="77777777" w:rsidTr="007530E9">
        <w:tc>
          <w:tcPr>
            <w:tcW w:w="9360" w:type="dxa"/>
          </w:tcPr>
          <w:tbl>
            <w:tblPr>
              <w:tblStyle w:val="af8"/>
              <w:tblW w:w="100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8080"/>
              <w:gridCol w:w="703"/>
              <w:gridCol w:w="703"/>
            </w:tblGrid>
            <w:tr w:rsidR="007530E9" w:rsidRPr="00744A92" w14:paraId="7A898E7D" w14:textId="77777777" w:rsidTr="00B62DAD">
              <w:trPr>
                <w:gridAfter w:val="1"/>
                <w:wAfter w:w="703" w:type="dxa"/>
              </w:trPr>
              <w:tc>
                <w:tcPr>
                  <w:tcW w:w="567" w:type="dxa"/>
                </w:tcPr>
                <w:p w14:paraId="7895D319" w14:textId="77777777" w:rsidR="007530E9" w:rsidRPr="00744A92" w:rsidRDefault="007530E9" w:rsidP="007530E9">
                  <w:pPr>
                    <w:pStyle w:val="a5"/>
                    <w:spacing w:line="360" w:lineRule="auto"/>
                    <w:ind w:left="0"/>
                  </w:pPr>
                  <w:r w:rsidRPr="00744A92">
                    <w:t>1.</w:t>
                  </w:r>
                </w:p>
              </w:tc>
              <w:tc>
                <w:tcPr>
                  <w:tcW w:w="8080" w:type="dxa"/>
                </w:tcPr>
                <w:p w14:paraId="26D0579A" w14:textId="77777777" w:rsidR="007530E9" w:rsidRPr="00744A92" w:rsidRDefault="007530E9" w:rsidP="007530E9">
                  <w:pPr>
                    <w:pStyle w:val="a5"/>
                    <w:spacing w:line="360" w:lineRule="auto"/>
                    <w:ind w:left="0"/>
                  </w:pPr>
                  <w:r w:rsidRPr="00744A92">
                    <w:t>ОБЩИЕ ПОЛОЖЕНИЯ………………………………………………………..</w:t>
                  </w:r>
                </w:p>
              </w:tc>
              <w:tc>
                <w:tcPr>
                  <w:tcW w:w="703" w:type="dxa"/>
                </w:tcPr>
                <w:p w14:paraId="21BD699E" w14:textId="77777777" w:rsidR="007530E9" w:rsidRPr="00744A92" w:rsidRDefault="007530E9" w:rsidP="007530E9">
                  <w:pPr>
                    <w:pStyle w:val="a5"/>
                    <w:spacing w:line="360" w:lineRule="auto"/>
                    <w:ind w:left="0"/>
                  </w:pPr>
                  <w:r w:rsidRPr="00744A92">
                    <w:t>3</w:t>
                  </w:r>
                </w:p>
              </w:tc>
            </w:tr>
            <w:tr w:rsidR="007530E9" w:rsidRPr="00744A92" w14:paraId="13FEE3E7" w14:textId="77777777" w:rsidTr="00B62DAD">
              <w:trPr>
                <w:gridAfter w:val="1"/>
                <w:wAfter w:w="703" w:type="dxa"/>
              </w:trPr>
              <w:tc>
                <w:tcPr>
                  <w:tcW w:w="567" w:type="dxa"/>
                </w:tcPr>
                <w:p w14:paraId="0A2C452E" w14:textId="77777777" w:rsidR="007530E9" w:rsidRPr="00744A92" w:rsidRDefault="007530E9" w:rsidP="007530E9">
                  <w:pPr>
                    <w:pStyle w:val="a5"/>
                    <w:spacing w:line="360" w:lineRule="auto"/>
                    <w:ind w:left="0"/>
                  </w:pPr>
                  <w:r w:rsidRPr="00744A92">
                    <w:t>2.</w:t>
                  </w:r>
                </w:p>
              </w:tc>
              <w:tc>
                <w:tcPr>
                  <w:tcW w:w="8080" w:type="dxa"/>
                </w:tcPr>
                <w:p w14:paraId="5F669B40" w14:textId="77777777" w:rsidR="007530E9" w:rsidRPr="00744A92" w:rsidRDefault="007530E9" w:rsidP="007530E9">
                  <w:pPr>
                    <w:pStyle w:val="a5"/>
                    <w:spacing w:line="360" w:lineRule="auto"/>
                    <w:ind w:left="0"/>
                  </w:pPr>
                  <w:r w:rsidRPr="00744A92">
                    <w:t>ЦЕЛИ, ЗАДАЧИ И ОБЛАСТЬ ПРИМЕНЕНИЯ СМПК……………………..</w:t>
                  </w:r>
                </w:p>
              </w:tc>
              <w:tc>
                <w:tcPr>
                  <w:tcW w:w="703" w:type="dxa"/>
                </w:tcPr>
                <w:p w14:paraId="7E5EC029" w14:textId="77777777" w:rsidR="007530E9" w:rsidRPr="00744A92" w:rsidRDefault="007530E9" w:rsidP="007530E9">
                  <w:pPr>
                    <w:pStyle w:val="a5"/>
                    <w:spacing w:line="360" w:lineRule="auto"/>
                    <w:ind w:left="0"/>
                  </w:pPr>
                  <w:r w:rsidRPr="00744A92">
                    <w:t>7</w:t>
                  </w:r>
                </w:p>
              </w:tc>
            </w:tr>
            <w:tr w:rsidR="007530E9" w:rsidRPr="00744A92" w14:paraId="20CF1204" w14:textId="77777777" w:rsidTr="00B62DAD">
              <w:trPr>
                <w:gridAfter w:val="1"/>
                <w:wAfter w:w="703" w:type="dxa"/>
              </w:trPr>
              <w:tc>
                <w:tcPr>
                  <w:tcW w:w="567" w:type="dxa"/>
                </w:tcPr>
                <w:p w14:paraId="3479C3E6" w14:textId="77777777" w:rsidR="007530E9" w:rsidRPr="00744A92" w:rsidRDefault="007530E9" w:rsidP="007530E9">
                  <w:pPr>
                    <w:pStyle w:val="a5"/>
                    <w:spacing w:line="360" w:lineRule="auto"/>
                    <w:ind w:left="0"/>
                  </w:pPr>
                  <w:r w:rsidRPr="00744A92">
                    <w:t>3.</w:t>
                  </w:r>
                </w:p>
              </w:tc>
              <w:tc>
                <w:tcPr>
                  <w:tcW w:w="8080" w:type="dxa"/>
                </w:tcPr>
                <w:p w14:paraId="3E5D2420" w14:textId="77777777" w:rsidR="007530E9" w:rsidRPr="00744A92" w:rsidRDefault="007530E9" w:rsidP="007530E9">
                  <w:pPr>
                    <w:pStyle w:val="a5"/>
                    <w:spacing w:line="360" w:lineRule="auto"/>
                    <w:ind w:left="0"/>
                  </w:pPr>
                  <w:r w:rsidRPr="00744A92">
                    <w:t>ВИДЫ, УСЛОВИЯ ВОЗНИКНОВЕНИЯ КОРРУПЦИОННЫХ ДЕЙСТВИЙ………………………………………………………………………</w:t>
                  </w:r>
                </w:p>
              </w:tc>
              <w:tc>
                <w:tcPr>
                  <w:tcW w:w="703" w:type="dxa"/>
                </w:tcPr>
                <w:p w14:paraId="163FA3BD" w14:textId="77777777" w:rsidR="007530E9" w:rsidRPr="00744A92" w:rsidRDefault="007530E9" w:rsidP="007530E9">
                  <w:pPr>
                    <w:pStyle w:val="a5"/>
                    <w:spacing w:line="360" w:lineRule="auto"/>
                    <w:ind w:left="0"/>
                  </w:pPr>
                </w:p>
                <w:p w14:paraId="22794169" w14:textId="77777777" w:rsidR="007530E9" w:rsidRPr="00744A92" w:rsidRDefault="007530E9" w:rsidP="007530E9">
                  <w:pPr>
                    <w:pStyle w:val="a5"/>
                    <w:spacing w:line="360" w:lineRule="auto"/>
                    <w:ind w:left="0"/>
                  </w:pPr>
                  <w:r w:rsidRPr="00744A92">
                    <w:t>8</w:t>
                  </w:r>
                </w:p>
              </w:tc>
            </w:tr>
            <w:tr w:rsidR="007530E9" w:rsidRPr="00744A92" w14:paraId="1A243978" w14:textId="77777777" w:rsidTr="00B62DAD">
              <w:trPr>
                <w:gridAfter w:val="1"/>
                <w:wAfter w:w="703" w:type="dxa"/>
              </w:trPr>
              <w:tc>
                <w:tcPr>
                  <w:tcW w:w="567" w:type="dxa"/>
                </w:tcPr>
                <w:p w14:paraId="42F2F81F" w14:textId="77777777" w:rsidR="007530E9" w:rsidRPr="00744A92" w:rsidRDefault="007530E9" w:rsidP="007530E9">
                  <w:pPr>
                    <w:pStyle w:val="a5"/>
                    <w:spacing w:line="360" w:lineRule="auto"/>
                    <w:ind w:left="0"/>
                  </w:pPr>
                  <w:r w:rsidRPr="00744A92">
                    <w:t>4.</w:t>
                  </w:r>
                </w:p>
              </w:tc>
              <w:tc>
                <w:tcPr>
                  <w:tcW w:w="8080" w:type="dxa"/>
                </w:tcPr>
                <w:p w14:paraId="7E25A0D7" w14:textId="77777777" w:rsidR="007530E9" w:rsidRPr="00744A92" w:rsidRDefault="007530E9" w:rsidP="007530E9">
                  <w:pPr>
                    <w:pStyle w:val="a5"/>
                    <w:spacing w:line="360" w:lineRule="auto"/>
                    <w:ind w:left="0"/>
                  </w:pPr>
                  <w:r w:rsidRPr="00744A92">
                    <w:t>ОСНОВНЫЕ МЕРЫ И НАПРАВЛЕНИЯ РАБОТЫ ПО ПРОФИЛАКТИКЕ И ПРОТИВОДЕЙСТВИЮ КОРРУПЦИИ………………………………………</w:t>
                  </w:r>
                </w:p>
              </w:tc>
              <w:tc>
                <w:tcPr>
                  <w:tcW w:w="703" w:type="dxa"/>
                </w:tcPr>
                <w:p w14:paraId="0498414F" w14:textId="77777777" w:rsidR="007530E9" w:rsidRPr="00744A92" w:rsidRDefault="007530E9" w:rsidP="007530E9">
                  <w:pPr>
                    <w:pStyle w:val="a5"/>
                    <w:spacing w:line="360" w:lineRule="auto"/>
                    <w:ind w:left="0"/>
                  </w:pPr>
                </w:p>
                <w:p w14:paraId="600E2813" w14:textId="77777777" w:rsidR="007530E9" w:rsidRPr="00744A92" w:rsidRDefault="007530E9" w:rsidP="007530E9">
                  <w:pPr>
                    <w:pStyle w:val="a5"/>
                    <w:spacing w:line="360" w:lineRule="auto"/>
                    <w:ind w:left="0"/>
                  </w:pPr>
                  <w:r w:rsidRPr="00744A92">
                    <w:t>10</w:t>
                  </w:r>
                </w:p>
              </w:tc>
            </w:tr>
            <w:tr w:rsidR="007530E9" w:rsidRPr="00744A92" w14:paraId="696C622C" w14:textId="77777777" w:rsidTr="00B62DAD">
              <w:tc>
                <w:tcPr>
                  <w:tcW w:w="567" w:type="dxa"/>
                </w:tcPr>
                <w:p w14:paraId="7ABD7EE4" w14:textId="77777777" w:rsidR="007530E9" w:rsidRPr="00744A92" w:rsidRDefault="007530E9" w:rsidP="007530E9">
                  <w:pPr>
                    <w:pStyle w:val="a5"/>
                    <w:spacing w:line="360" w:lineRule="auto"/>
                    <w:ind w:left="0"/>
                  </w:pPr>
                  <w:r w:rsidRPr="00744A92">
                    <w:t>5.</w:t>
                  </w:r>
                </w:p>
              </w:tc>
              <w:tc>
                <w:tcPr>
                  <w:tcW w:w="8080" w:type="dxa"/>
                </w:tcPr>
                <w:p w14:paraId="52B9E9E9" w14:textId="77777777" w:rsidR="007530E9" w:rsidRPr="00744A92" w:rsidRDefault="007530E9" w:rsidP="007530E9">
                  <w:pPr>
                    <w:pStyle w:val="a5"/>
                    <w:spacing w:line="360" w:lineRule="auto"/>
                    <w:ind w:left="0"/>
                  </w:pPr>
                  <w:r w:rsidRPr="00744A92">
                    <w:t xml:space="preserve">РОЛИ, ОБЯЗАННОСТИ И </w:t>
                  </w:r>
                  <w:proofErr w:type="gramStart"/>
                  <w:r w:rsidRPr="00744A92">
                    <w:t>ПОЛНОМОЧИЯ В</w:t>
                  </w:r>
                  <w:proofErr w:type="gramEnd"/>
                  <w:r w:rsidRPr="00744A92">
                    <w:t xml:space="preserve"> СМПК…………………...…...</w:t>
                  </w:r>
                </w:p>
              </w:tc>
              <w:tc>
                <w:tcPr>
                  <w:tcW w:w="703" w:type="dxa"/>
                </w:tcPr>
                <w:p w14:paraId="414F7DDD" w14:textId="77777777" w:rsidR="007530E9" w:rsidRPr="00744A92" w:rsidRDefault="007530E9" w:rsidP="007530E9">
                  <w:pPr>
                    <w:pStyle w:val="a5"/>
                    <w:spacing w:line="360" w:lineRule="auto"/>
                    <w:ind w:left="0"/>
                  </w:pPr>
                  <w:r w:rsidRPr="00744A92">
                    <w:t>17</w:t>
                  </w:r>
                </w:p>
              </w:tc>
              <w:tc>
                <w:tcPr>
                  <w:tcW w:w="703" w:type="dxa"/>
                </w:tcPr>
                <w:p w14:paraId="219C688B" w14:textId="77777777" w:rsidR="007530E9" w:rsidRPr="00744A92" w:rsidRDefault="007530E9" w:rsidP="007530E9">
                  <w:pPr>
                    <w:pStyle w:val="a5"/>
                    <w:spacing w:line="360" w:lineRule="auto"/>
                    <w:ind w:left="0"/>
                  </w:pPr>
                </w:p>
                <w:p w14:paraId="08636D7F" w14:textId="77777777" w:rsidR="007530E9" w:rsidRPr="00744A92" w:rsidRDefault="007530E9" w:rsidP="007530E9">
                  <w:pPr>
                    <w:jc w:val="both"/>
                  </w:pPr>
                </w:p>
              </w:tc>
            </w:tr>
            <w:tr w:rsidR="007530E9" w:rsidRPr="00744A92" w14:paraId="7159B859" w14:textId="77777777" w:rsidTr="00B62DAD">
              <w:trPr>
                <w:gridAfter w:val="1"/>
                <w:wAfter w:w="703" w:type="dxa"/>
              </w:trPr>
              <w:tc>
                <w:tcPr>
                  <w:tcW w:w="567" w:type="dxa"/>
                </w:tcPr>
                <w:p w14:paraId="7DFF254C" w14:textId="77777777" w:rsidR="007530E9" w:rsidRPr="00744A92" w:rsidRDefault="007530E9" w:rsidP="007530E9">
                  <w:pPr>
                    <w:pStyle w:val="a5"/>
                    <w:spacing w:line="360" w:lineRule="auto"/>
                    <w:ind w:left="0"/>
                  </w:pPr>
                  <w:r w:rsidRPr="00744A92">
                    <w:t>6.</w:t>
                  </w:r>
                </w:p>
              </w:tc>
              <w:tc>
                <w:tcPr>
                  <w:tcW w:w="8080" w:type="dxa"/>
                </w:tcPr>
                <w:p w14:paraId="4046C35B" w14:textId="77777777" w:rsidR="007530E9" w:rsidRPr="00744A92" w:rsidRDefault="007530E9" w:rsidP="007530E9">
                  <w:pPr>
                    <w:pStyle w:val="a5"/>
                    <w:spacing w:line="360" w:lineRule="auto"/>
                    <w:ind w:left="0"/>
                  </w:pPr>
                  <w:r w:rsidRPr="00744A92">
                    <w:t>КОНТРОЛЬ И ОТВЕТСТВЕННОСТЬ…………………………………………</w:t>
                  </w:r>
                </w:p>
              </w:tc>
              <w:tc>
                <w:tcPr>
                  <w:tcW w:w="703" w:type="dxa"/>
                </w:tcPr>
                <w:p w14:paraId="75C13F84" w14:textId="7525D8A2" w:rsidR="007530E9" w:rsidRPr="00744A92" w:rsidRDefault="007530E9" w:rsidP="007530E9">
                  <w:pPr>
                    <w:pStyle w:val="a5"/>
                    <w:spacing w:line="360" w:lineRule="auto"/>
                    <w:ind w:left="0"/>
                  </w:pPr>
                  <w:r w:rsidRPr="00744A92">
                    <w:t>1</w:t>
                  </w:r>
                  <w:r w:rsidR="0064603C">
                    <w:t>9</w:t>
                  </w:r>
                </w:p>
                <w:p w14:paraId="11AE9368" w14:textId="77777777" w:rsidR="007530E9" w:rsidRPr="00744A92" w:rsidRDefault="007530E9" w:rsidP="007530E9">
                  <w:pPr>
                    <w:pStyle w:val="a5"/>
                    <w:spacing w:line="360" w:lineRule="auto"/>
                    <w:ind w:left="0"/>
                  </w:pPr>
                </w:p>
              </w:tc>
            </w:tr>
          </w:tbl>
          <w:p w14:paraId="4FC4DF36" w14:textId="1CE782E9" w:rsidR="007530E9" w:rsidRDefault="007530E9" w:rsidP="007530E9">
            <w:pPr>
              <w:pStyle w:val="a5"/>
              <w:spacing w:line="360" w:lineRule="auto"/>
              <w:ind w:left="0"/>
            </w:pPr>
          </w:p>
        </w:tc>
      </w:tr>
    </w:tbl>
    <w:p w14:paraId="1800B363" w14:textId="2487C5CD" w:rsidR="00901F0A" w:rsidRDefault="00901F0A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07BBFFE0" w14:textId="5253E2E8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7734B066" w14:textId="3B603C41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75F4658C" w14:textId="3BE8A731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6762DC0A" w14:textId="56A05249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5F818E83" w14:textId="0845292F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6049B1A3" w14:textId="06309196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104DD307" w14:textId="14A57B7A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2B7EB92F" w14:textId="37930CF4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1F64AE0E" w14:textId="74761883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71975A17" w14:textId="566811F9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718673C4" w14:textId="4E141F23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74FB6225" w14:textId="6AF11CE0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3EEDABE5" w14:textId="3EE84709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6FF9EBC0" w14:textId="61D60987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6B3865B8" w14:textId="6DA33056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2882540C" w14:textId="2ADF0D21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4A076A61" w14:textId="1988D858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31E057ED" w14:textId="0699DC2B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57A01285" w14:textId="32F35B4C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3D024A6D" w14:textId="1BEE0CF2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16734F1F" w14:textId="60AF1C5F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38E0469F" w14:textId="0F022100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5FB8AB4E" w14:textId="4A90B2EA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2C2CA435" w14:textId="47A45FFE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08036BD8" w14:textId="064CE569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4F099980" w14:textId="3E52B1B8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302C991A" w14:textId="39FA3FC1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66671177" w14:textId="246D22EB" w:rsidR="009855E9" w:rsidRDefault="009855E9" w:rsidP="009855E9">
      <w:pPr>
        <w:suppressAutoHyphens/>
        <w:jc w:val="center"/>
        <w:rPr>
          <w:b/>
          <w:bCs/>
          <w:sz w:val="28"/>
          <w:szCs w:val="28"/>
        </w:rPr>
      </w:pPr>
      <w:r w:rsidRPr="00740D42">
        <w:rPr>
          <w:b/>
          <w:bCs/>
          <w:sz w:val="28"/>
          <w:szCs w:val="28"/>
        </w:rPr>
        <w:lastRenderedPageBreak/>
        <w:t>ОБЩИЕ ПОЛОЖЕНИЯ</w:t>
      </w:r>
    </w:p>
    <w:p w14:paraId="09E15915" w14:textId="77777777" w:rsidR="009855E9" w:rsidRPr="00740D42" w:rsidRDefault="009855E9" w:rsidP="009855E9">
      <w:pPr>
        <w:suppressAutoHyphens/>
        <w:jc w:val="center"/>
        <w:rPr>
          <w:b/>
          <w:bCs/>
          <w:sz w:val="28"/>
          <w:szCs w:val="28"/>
        </w:rPr>
      </w:pPr>
    </w:p>
    <w:p w14:paraId="3D6FEF9F" w14:textId="77777777" w:rsidR="009855E9" w:rsidRDefault="009855E9" w:rsidP="009855E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Настоящая Политика разработана в соответствии с требованиями законодательства, международных стандартов,  корпоративных стандартов и локальных правовых актов (далее – ЛПА) ЗАО «МТБанк» (далее – Банк), включает в себя релевантные положения зарубежных стандартов, рекомендаций, актов и лучших практик</w:t>
      </w:r>
      <w:r>
        <w:rPr>
          <w:sz w:val="28"/>
          <w:szCs w:val="28"/>
        </w:rPr>
        <w:t xml:space="preserve"> и </w:t>
      </w:r>
      <w:r w:rsidRPr="002D75BF">
        <w:rPr>
          <w:sz w:val="28"/>
          <w:szCs w:val="28"/>
        </w:rPr>
        <w:t xml:space="preserve">определяет порядок организации системы менеджмента противодействия коррупции (далее – СМПК) в Банке, </w:t>
      </w:r>
      <w:bookmarkStart w:id="0" w:name="_Hlk118897841"/>
      <w:r w:rsidRPr="002D75BF">
        <w:rPr>
          <w:sz w:val="28"/>
          <w:szCs w:val="28"/>
        </w:rPr>
        <w:t>в банковской группе и (или) банковском холдинге, головной организацией которой/которого является Банк (далее – Банковская группа)</w:t>
      </w:r>
      <w:r w:rsidRPr="002D75BF">
        <w:rPr>
          <w:rStyle w:val="a9"/>
          <w:sz w:val="28"/>
          <w:szCs w:val="28"/>
        </w:rPr>
        <w:footnoteReference w:id="2"/>
      </w:r>
      <w:r w:rsidRPr="002D75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A48852D" w14:textId="77777777" w:rsidR="009855E9" w:rsidRPr="002D75BF" w:rsidRDefault="009855E9" w:rsidP="009855E9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Настоящая Политика </w:t>
      </w:r>
      <w:r w:rsidRPr="002D75BF">
        <w:rPr>
          <w:color w:val="000000"/>
          <w:sz w:val="28"/>
          <w:szCs w:val="28"/>
        </w:rPr>
        <w:t xml:space="preserve">определяет </w:t>
      </w:r>
      <w:r w:rsidRPr="002D75BF">
        <w:rPr>
          <w:sz w:val="28"/>
          <w:szCs w:val="28"/>
        </w:rPr>
        <w:t xml:space="preserve">основные цели, задачи, область </w:t>
      </w:r>
      <w:r w:rsidRPr="00762A96">
        <w:rPr>
          <w:sz w:val="28"/>
          <w:szCs w:val="28"/>
        </w:rPr>
        <w:t xml:space="preserve">применения </w:t>
      </w:r>
      <w:r w:rsidRPr="00762A96">
        <w:rPr>
          <w:color w:val="000000"/>
          <w:sz w:val="28"/>
          <w:szCs w:val="28"/>
        </w:rPr>
        <w:t xml:space="preserve">СМПК, устанавливает основы предупреждения </w:t>
      </w:r>
      <w:bookmarkStart w:id="1" w:name="_Hlk165711127"/>
      <w:r w:rsidRPr="00065A32">
        <w:rPr>
          <w:sz w:val="28"/>
          <w:szCs w:val="28"/>
        </w:rPr>
        <w:t>(пресечения) правонарушений, создающих условия для коррупции, коррупционных правонарушений</w:t>
      </w:r>
      <w:bookmarkEnd w:id="1"/>
      <w:r>
        <w:rPr>
          <w:sz w:val="28"/>
          <w:szCs w:val="28"/>
        </w:rPr>
        <w:t xml:space="preserve"> (действий),</w:t>
      </w:r>
      <w:r w:rsidRPr="002D75BF">
        <w:rPr>
          <w:color w:val="000000"/>
          <w:sz w:val="28"/>
          <w:szCs w:val="28"/>
        </w:rPr>
        <w:t xml:space="preserve"> ответственность, а также включает меры по устранению или сведению к минимуму последствий коррупционных правонарушений (действий)</w:t>
      </w:r>
      <w:r>
        <w:rPr>
          <w:color w:val="000000"/>
          <w:sz w:val="28"/>
          <w:szCs w:val="28"/>
        </w:rPr>
        <w:t>.</w:t>
      </w:r>
      <w:r w:rsidRPr="002D75BF">
        <w:t xml:space="preserve"> </w:t>
      </w:r>
    </w:p>
    <w:p w14:paraId="1B29BDBB" w14:textId="77777777" w:rsidR="009855E9" w:rsidRPr="002D75BF" w:rsidRDefault="009855E9" w:rsidP="009855E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К требованиям законодательства, международных стандартов, корпоративных стандартов и ЛПА Банка</w:t>
      </w:r>
      <w:r>
        <w:rPr>
          <w:sz w:val="28"/>
          <w:szCs w:val="28"/>
        </w:rPr>
        <w:t>, указанным в пункте 1 настоящей Политики,</w:t>
      </w:r>
      <w:r w:rsidRPr="002D75BF">
        <w:rPr>
          <w:sz w:val="28"/>
          <w:szCs w:val="28"/>
        </w:rPr>
        <w:t xml:space="preserve"> относятся</w:t>
      </w:r>
      <w:r>
        <w:rPr>
          <w:sz w:val="28"/>
          <w:szCs w:val="28"/>
        </w:rPr>
        <w:t xml:space="preserve"> в том числе</w:t>
      </w:r>
      <w:r w:rsidRPr="002D75BF">
        <w:rPr>
          <w:sz w:val="28"/>
          <w:szCs w:val="28"/>
        </w:rPr>
        <w:t xml:space="preserve">: </w:t>
      </w:r>
    </w:p>
    <w:p w14:paraId="2B60731F" w14:textId="77777777" w:rsidR="009855E9" w:rsidRPr="002D75BF" w:rsidRDefault="009855E9" w:rsidP="009855E9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Банковский кодекс Республики Беларусь;</w:t>
      </w:r>
    </w:p>
    <w:p w14:paraId="2E2D2AFA" w14:textId="77777777" w:rsidR="009855E9" w:rsidRDefault="009855E9" w:rsidP="009855E9">
      <w:pPr>
        <w:pStyle w:val="a5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</w:rPr>
      </w:pPr>
      <w:r w:rsidRPr="002D75BF">
        <w:rPr>
          <w:rFonts w:eastAsiaTheme="minorHAnsi"/>
          <w:sz w:val="28"/>
          <w:szCs w:val="28"/>
        </w:rPr>
        <w:t>Закон Республики Беларусь от 15.07.2015 № 305-З «О борьбе с коррупцией» (далее – Закон о борьбе с коррупцией);</w:t>
      </w:r>
    </w:p>
    <w:p w14:paraId="15D693F0" w14:textId="77777777" w:rsidR="009855E9" w:rsidRPr="00065A32" w:rsidRDefault="009855E9" w:rsidP="009855E9">
      <w:pPr>
        <w:pStyle w:val="a5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61A05">
        <w:rPr>
          <w:sz w:val="28"/>
          <w:szCs w:val="28"/>
        </w:rPr>
        <w:t>Инструкци</w:t>
      </w:r>
      <w:r>
        <w:rPr>
          <w:sz w:val="28"/>
          <w:szCs w:val="28"/>
        </w:rPr>
        <w:t>я</w:t>
      </w:r>
      <w:r w:rsidRPr="00461A05">
        <w:rPr>
          <w:sz w:val="28"/>
          <w:szCs w:val="28"/>
        </w:rPr>
        <w:t xml:space="preserve"> об организации корпоративного управления, утвержденн</w:t>
      </w:r>
      <w:r>
        <w:rPr>
          <w:sz w:val="28"/>
          <w:szCs w:val="28"/>
        </w:rPr>
        <w:t>ая</w:t>
      </w:r>
      <w:r w:rsidRPr="00461A05">
        <w:rPr>
          <w:sz w:val="28"/>
          <w:szCs w:val="28"/>
        </w:rPr>
        <w:t xml:space="preserve"> постановлением Правления Национального банка Республики Беларусь от 21.02.2024 № 62</w:t>
      </w:r>
      <w:r>
        <w:rPr>
          <w:sz w:val="28"/>
          <w:szCs w:val="28"/>
        </w:rPr>
        <w:t>;</w:t>
      </w:r>
    </w:p>
    <w:p w14:paraId="63F60CDE" w14:textId="77777777" w:rsidR="009855E9" w:rsidRPr="002D75BF" w:rsidRDefault="009855E9" w:rsidP="009855E9">
      <w:pPr>
        <w:pStyle w:val="a5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</w:rPr>
      </w:pPr>
      <w:r w:rsidRPr="002D75BF">
        <w:rPr>
          <w:rFonts w:eastAsiaTheme="minorHAnsi"/>
          <w:sz w:val="28"/>
          <w:szCs w:val="28"/>
        </w:rPr>
        <w:t xml:space="preserve">методические рекомендации Национального </w:t>
      </w:r>
      <w:r>
        <w:rPr>
          <w:rFonts w:eastAsiaTheme="minorHAnsi"/>
          <w:sz w:val="28"/>
          <w:szCs w:val="28"/>
        </w:rPr>
        <w:t>б</w:t>
      </w:r>
      <w:r w:rsidRPr="002D75BF">
        <w:rPr>
          <w:rFonts w:eastAsiaTheme="minorHAnsi"/>
          <w:sz w:val="28"/>
          <w:szCs w:val="28"/>
        </w:rPr>
        <w:t xml:space="preserve">анка </w:t>
      </w:r>
      <w:r w:rsidRPr="002D75BF">
        <w:rPr>
          <w:sz w:val="28"/>
          <w:szCs w:val="28"/>
        </w:rPr>
        <w:t>Республики Беларусь</w:t>
      </w:r>
      <w:r w:rsidRPr="002D75BF">
        <w:rPr>
          <w:rFonts w:eastAsiaTheme="minorHAnsi"/>
          <w:sz w:val="28"/>
          <w:szCs w:val="28"/>
        </w:rPr>
        <w:t xml:space="preserve"> по организации антикоррупционной работы в </w:t>
      </w:r>
      <w:r>
        <w:rPr>
          <w:rFonts w:eastAsiaTheme="minorHAnsi"/>
          <w:sz w:val="28"/>
          <w:szCs w:val="28"/>
        </w:rPr>
        <w:t>б</w:t>
      </w:r>
      <w:r w:rsidRPr="002D75BF">
        <w:rPr>
          <w:rFonts w:eastAsiaTheme="minorHAnsi"/>
          <w:sz w:val="28"/>
          <w:szCs w:val="28"/>
        </w:rPr>
        <w:t xml:space="preserve">анках, ОАО «Банк развития Республики Беларусь», небанковских кредитно-финансовых организациях и </w:t>
      </w:r>
      <w:proofErr w:type="spellStart"/>
      <w:r w:rsidRPr="002D75BF">
        <w:rPr>
          <w:rFonts w:eastAsiaTheme="minorHAnsi"/>
          <w:sz w:val="28"/>
          <w:szCs w:val="28"/>
        </w:rPr>
        <w:t>некредитных</w:t>
      </w:r>
      <w:proofErr w:type="spellEnd"/>
      <w:r w:rsidRPr="002D75BF">
        <w:rPr>
          <w:rFonts w:eastAsiaTheme="minorHAnsi"/>
          <w:sz w:val="28"/>
          <w:szCs w:val="28"/>
        </w:rPr>
        <w:t xml:space="preserve"> финансовых организациях;</w:t>
      </w:r>
    </w:p>
    <w:p w14:paraId="715880B4" w14:textId="1D700D9A" w:rsidR="009855E9" w:rsidRPr="00065A32" w:rsidRDefault="009855E9" w:rsidP="009855E9">
      <w:pPr>
        <w:pStyle w:val="a5"/>
        <w:tabs>
          <w:tab w:val="left" w:pos="993"/>
        </w:tabs>
        <w:ind w:left="0" w:firstLine="709"/>
        <w:jc w:val="both"/>
        <w:rPr>
          <w:strike/>
          <w:sz w:val="28"/>
          <w:szCs w:val="28"/>
        </w:rPr>
      </w:pPr>
      <w:r w:rsidRPr="004877EC">
        <w:rPr>
          <w:sz w:val="28"/>
          <w:szCs w:val="28"/>
        </w:rPr>
        <w:t>Стратегия ЗАО «МТБанк» в отношении организации и осуществления внутреннего контроля</w:t>
      </w:r>
      <w:r w:rsidR="00E83DA3">
        <w:rPr>
          <w:sz w:val="28"/>
          <w:szCs w:val="28"/>
        </w:rPr>
        <w:t>, в том числе комплаенс-контроль,</w:t>
      </w:r>
      <w:r w:rsidRPr="004877EC">
        <w:rPr>
          <w:sz w:val="28"/>
          <w:szCs w:val="28"/>
        </w:rPr>
        <w:t xml:space="preserve"> на консолидированной основе</w:t>
      </w:r>
      <w:r w:rsidRPr="00810903">
        <w:rPr>
          <w:sz w:val="28"/>
          <w:szCs w:val="28"/>
        </w:rPr>
        <w:t>;</w:t>
      </w:r>
    </w:p>
    <w:p w14:paraId="6B4E7458" w14:textId="77777777" w:rsidR="009855E9" w:rsidRPr="002D75BF" w:rsidRDefault="009855E9" w:rsidP="009855E9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75BF">
        <w:rPr>
          <w:color w:val="000000" w:themeColor="text1"/>
          <w:sz w:val="28"/>
          <w:szCs w:val="28"/>
        </w:rPr>
        <w:t xml:space="preserve">Стратегия </w:t>
      </w:r>
      <w:r w:rsidRPr="002D75BF">
        <w:rPr>
          <w:sz w:val="28"/>
          <w:szCs w:val="28"/>
        </w:rPr>
        <w:t>в отношении организации и осуществления внутреннего контроля</w:t>
      </w:r>
      <w:r>
        <w:rPr>
          <w:sz w:val="28"/>
          <w:szCs w:val="28"/>
        </w:rPr>
        <w:t xml:space="preserve">, в том числе комплаенс-контроля </w:t>
      </w:r>
      <w:r w:rsidRPr="004476EF">
        <w:rPr>
          <w:bCs/>
          <w:sz w:val="28"/>
          <w:szCs w:val="28"/>
        </w:rPr>
        <w:t>в ЗАО «МТБанк</w:t>
      </w:r>
      <w:r>
        <w:rPr>
          <w:bCs/>
          <w:sz w:val="28"/>
          <w:szCs w:val="28"/>
        </w:rPr>
        <w:t>»</w:t>
      </w:r>
      <w:r w:rsidRPr="002D75BF">
        <w:rPr>
          <w:sz w:val="28"/>
          <w:szCs w:val="28"/>
        </w:rPr>
        <w:t xml:space="preserve">; </w:t>
      </w:r>
    </w:p>
    <w:p w14:paraId="3BD25705" w14:textId="2F463DD3" w:rsidR="009855E9" w:rsidRPr="00065A32" w:rsidRDefault="009855E9" w:rsidP="009855E9">
      <w:pPr>
        <w:pStyle w:val="a5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D75BF">
        <w:rPr>
          <w:color w:val="000000" w:themeColor="text1"/>
          <w:sz w:val="28"/>
          <w:szCs w:val="28"/>
        </w:rPr>
        <w:t xml:space="preserve">Комплаенс-политика </w:t>
      </w:r>
      <w:r w:rsidRPr="002D75BF">
        <w:rPr>
          <w:color w:val="000000"/>
          <w:sz w:val="28"/>
          <w:szCs w:val="28"/>
        </w:rPr>
        <w:t>ЗАО «МТБанк</w:t>
      </w:r>
      <w:r w:rsidRPr="002D75BF">
        <w:rPr>
          <w:color w:val="000000" w:themeColor="text1"/>
          <w:sz w:val="28"/>
          <w:szCs w:val="28"/>
        </w:rPr>
        <w:t>;</w:t>
      </w:r>
    </w:p>
    <w:p w14:paraId="0F6128D2" w14:textId="77777777" w:rsidR="009855E9" w:rsidRPr="002D75BF" w:rsidRDefault="009855E9" w:rsidP="009855E9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Международный стандарт ISO 37001:2016 «Системы менеджмента противодействия коррупции – Требования и рекомендации по применению» первая редакция 2016.10.15;</w:t>
      </w:r>
    </w:p>
    <w:p w14:paraId="1D67B724" w14:textId="77777777" w:rsidR="009855E9" w:rsidRPr="002D75BF" w:rsidRDefault="009855E9" w:rsidP="009855E9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требования и рекомендации по применению и дополнения к ISO 37001:2016 «Системы менеджмента противодействия коррупции. Практическое руководство»;</w:t>
      </w:r>
    </w:p>
    <w:p w14:paraId="2EE9920F" w14:textId="77777777" w:rsidR="009855E9" w:rsidRPr="002D75BF" w:rsidRDefault="009855E9" w:rsidP="009855E9">
      <w:pPr>
        <w:pStyle w:val="a5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Международный стандарт ISO 37301:2021 «Системы управления соответствием. Руководящие указания по применению».</w:t>
      </w:r>
    </w:p>
    <w:p w14:paraId="519502D8" w14:textId="77777777" w:rsidR="009855E9" w:rsidRPr="002D75BF" w:rsidRDefault="009855E9" w:rsidP="009855E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75BF">
        <w:rPr>
          <w:sz w:val="28"/>
        </w:rPr>
        <w:lastRenderedPageBreak/>
        <w:t xml:space="preserve">Целями настоящей </w:t>
      </w:r>
      <w:r w:rsidRPr="002D75BF">
        <w:rPr>
          <w:sz w:val="28"/>
          <w:szCs w:val="28"/>
        </w:rPr>
        <w:t>Политики являются:</w:t>
      </w:r>
    </w:p>
    <w:p w14:paraId="5C9AF78D" w14:textId="77777777" w:rsidR="009855E9" w:rsidRPr="002D75BF" w:rsidRDefault="009855E9" w:rsidP="009855E9">
      <w:pPr>
        <w:ind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создание эффективной СМПК, включая эффективное управление коррупционными рисками;</w:t>
      </w:r>
    </w:p>
    <w:p w14:paraId="4017C952" w14:textId="77777777" w:rsidR="009855E9" w:rsidRPr="002D75BF" w:rsidRDefault="009855E9" w:rsidP="009855E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D75BF">
        <w:rPr>
          <w:color w:val="000000"/>
          <w:sz w:val="28"/>
          <w:szCs w:val="28"/>
        </w:rPr>
        <w:t>создание у задействованных лиц, третьих лиц единообразного понимания принципов и требований СМПК;</w:t>
      </w:r>
    </w:p>
    <w:p w14:paraId="6B93143F" w14:textId="77777777" w:rsidR="009855E9" w:rsidRPr="002D75BF" w:rsidRDefault="009855E9" w:rsidP="009855E9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D75BF">
        <w:rPr>
          <w:rFonts w:ascii="Times New Roman" w:hAnsi="Times New Roman"/>
          <w:sz w:val="28"/>
          <w:szCs w:val="28"/>
        </w:rPr>
        <w:t>обеспечение основы, для установления требований СМПК, которые возникают в результате деятельности;</w:t>
      </w:r>
    </w:p>
    <w:p w14:paraId="047C9D57" w14:textId="77777777" w:rsidR="009855E9" w:rsidRPr="002D75BF" w:rsidRDefault="009855E9" w:rsidP="009855E9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D75BF">
        <w:rPr>
          <w:rFonts w:ascii="Times New Roman" w:hAnsi="Times New Roman"/>
          <w:sz w:val="28"/>
          <w:szCs w:val="28"/>
        </w:rPr>
        <w:t>обеспечение обязательств по выполнению действующих требований, а также обязательства по постоянному совершенствованию СМПК;</w:t>
      </w:r>
    </w:p>
    <w:p w14:paraId="3BACCE2D" w14:textId="77777777" w:rsidR="009855E9" w:rsidRPr="002D75BF" w:rsidRDefault="009855E9" w:rsidP="009855E9">
      <w:pPr>
        <w:pStyle w:val="af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2D75BF">
        <w:rPr>
          <w:rFonts w:ascii="Times New Roman" w:hAnsi="Times New Roman"/>
          <w:sz w:val="28"/>
          <w:szCs w:val="28"/>
        </w:rPr>
        <w:t>закрепление ответственности за соблюдение требований СМПК.</w:t>
      </w:r>
    </w:p>
    <w:bookmarkEnd w:id="0"/>
    <w:p w14:paraId="6F6E5755" w14:textId="77777777" w:rsidR="009855E9" w:rsidRPr="002D75BF" w:rsidRDefault="009855E9" w:rsidP="009855E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СМПК является частью системы комплаенс-менеджмента (далее – СКМ), которая в свою очередь включена в систему внутреннего контроля (далее – СВК).</w:t>
      </w:r>
      <w:r w:rsidRPr="002D75BF">
        <w:t xml:space="preserve"> </w:t>
      </w:r>
      <w:r w:rsidRPr="002D75BF">
        <w:rPr>
          <w:sz w:val="28"/>
          <w:szCs w:val="28"/>
        </w:rPr>
        <w:t>Соответственно, нормы СВК</w:t>
      </w:r>
      <w:r>
        <w:rPr>
          <w:sz w:val="28"/>
          <w:szCs w:val="28"/>
        </w:rPr>
        <w:t xml:space="preserve">, в том числе </w:t>
      </w:r>
      <w:r w:rsidRPr="002D75BF">
        <w:rPr>
          <w:sz w:val="28"/>
          <w:szCs w:val="28"/>
        </w:rPr>
        <w:t>СКМ распространяются на СМПК, при этом порядок организации и регулирование процессов СМПК, определя</w:t>
      </w:r>
      <w:r>
        <w:rPr>
          <w:sz w:val="28"/>
          <w:szCs w:val="28"/>
        </w:rPr>
        <w:t>ю</w:t>
      </w:r>
      <w:r w:rsidRPr="002D75BF">
        <w:rPr>
          <w:sz w:val="28"/>
          <w:szCs w:val="28"/>
        </w:rPr>
        <w:t>тся в настоящей Политике.</w:t>
      </w:r>
    </w:p>
    <w:p w14:paraId="7719408D" w14:textId="77777777" w:rsidR="009855E9" w:rsidRPr="002D75BF" w:rsidRDefault="009855E9" w:rsidP="009855E9">
      <w:pPr>
        <w:ind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Соответственно, контекст Банка, потребности и ожидания заинтересованных сторон, требования и обязательства Банка, область применения, принципы, включая принципы, на основе которых будет осуществляться управление взаимоотношениями с внутренними и внешними заинтересованными сторонами определены в рамках СКМ и СВК.</w:t>
      </w:r>
    </w:p>
    <w:p w14:paraId="1ECE57FD" w14:textId="77777777" w:rsidR="009855E9" w:rsidRPr="002D75BF" w:rsidRDefault="009855E9" w:rsidP="009855E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D75BF">
        <w:rPr>
          <w:sz w:val="28"/>
          <w:szCs w:val="28"/>
        </w:rPr>
        <w:t xml:space="preserve">Применительно к настоящей Политике нижеприведенные термины и сокращения означают следующее: </w:t>
      </w:r>
    </w:p>
    <w:p w14:paraId="6D1234A3" w14:textId="77777777" w:rsidR="009855E9" w:rsidRPr="002D75BF" w:rsidRDefault="009855E9" w:rsidP="009855E9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D75BF">
        <w:rPr>
          <w:color w:val="000000"/>
          <w:sz w:val="28"/>
          <w:szCs w:val="28"/>
        </w:rPr>
        <w:t>административно-хозяйственные обязанности - полномочия по управлению и распоряжению имуществом, организации учета и контроля за отпуском и реализацией материальных ценностей;</w:t>
      </w:r>
    </w:p>
    <w:p w14:paraId="6E7A461A" w14:textId="77777777" w:rsidR="009855E9" w:rsidRPr="002D75BF" w:rsidRDefault="009855E9" w:rsidP="009855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D75BF">
        <w:rPr>
          <w:sz w:val="28"/>
        </w:rPr>
        <w:t xml:space="preserve">взятка – принимаемые </w:t>
      </w:r>
      <w:hyperlink r:id="rId9" w:tooltip="Должностное лицо" w:history="1">
        <w:r w:rsidRPr="002D75BF">
          <w:rPr>
            <w:sz w:val="28"/>
          </w:rPr>
          <w:t>должностным лицом</w:t>
        </w:r>
      </w:hyperlink>
      <w:r w:rsidRPr="002D75BF">
        <w:rPr>
          <w:sz w:val="28"/>
        </w:rPr>
        <w:t xml:space="preserve"> (взяточник) материальные ценности (предметы, </w:t>
      </w:r>
      <w:hyperlink r:id="rId10" w:tooltip="Деньги" w:history="1">
        <w:r w:rsidRPr="002D75BF">
          <w:rPr>
            <w:sz w:val="28"/>
          </w:rPr>
          <w:t>деньги</w:t>
        </w:r>
      </w:hyperlink>
      <w:r w:rsidRPr="002D75BF">
        <w:rPr>
          <w:sz w:val="28"/>
        </w:rPr>
        <w:t xml:space="preserve">, услуги, иная имущественная выгода) за действие либо бездействие в интересах взяткодателя, которое это лицо не могло или не должно было совершить в силу своего служебного положения; </w:t>
      </w:r>
    </w:p>
    <w:p w14:paraId="63E03B12" w14:textId="77777777" w:rsidR="009855E9" w:rsidRPr="002D75BF" w:rsidRDefault="009855E9" w:rsidP="009855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5BF">
        <w:rPr>
          <w:sz w:val="28"/>
        </w:rPr>
        <w:t>дача взятки – предоставление или обещание предоставить взятку за совершение каким-либо лицом действия или, наоборот, бездействие какого-либо лица в пользу взяткодателя или представляемых им лиц, если такие действия (бездействие) входят в должностные обязанности взяткополучателя и/или если в силу должностного положения взяткополучатель может способствовать таким действиям (бездействию) и/или выполнить свои должностные обязанности ненадлежащим образом, то есть на более выгодных для взяткодателя условиях и/или с нарушением порядков и процедур, установленных законодательством и/или ЛПА Банка;</w:t>
      </w:r>
    </w:p>
    <w:p w14:paraId="2C470379" w14:textId="77777777" w:rsidR="009855E9" w:rsidRPr="002D75BF" w:rsidRDefault="009855E9" w:rsidP="009855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D75BF">
        <w:rPr>
          <w:color w:val="000000"/>
          <w:sz w:val="28"/>
          <w:szCs w:val="28"/>
        </w:rPr>
        <w:t>деловое гостеприимство – деловые фуршеты, ужины или обеды, другие мероприятия (например, конференции, спортивные и культурные мероприятия), расходы на дорогу, проживание, другие виды расходов, которые предоставляются на безвозмездной основе с целью установления или налаживания деловых отношений или с другой деловой целью в рамках ведения бизнеса;</w:t>
      </w:r>
    </w:p>
    <w:p w14:paraId="3B5CFBF2" w14:textId="77777777" w:rsidR="009855E9" w:rsidRPr="002D75BF" w:rsidRDefault="009855E9" w:rsidP="009855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D75BF">
        <w:rPr>
          <w:color w:val="000000"/>
          <w:sz w:val="28"/>
        </w:rPr>
        <w:lastRenderedPageBreak/>
        <w:t>деловой партнер – юридическое или физическое лицо (кроме работников Банка), включая индивидуальных предпринимателей, которое на основании заключенного с Банком договора имеет право действовать от имени и/или в интересах Банка;</w:t>
      </w:r>
    </w:p>
    <w:p w14:paraId="793A3539" w14:textId="77777777" w:rsidR="009855E9" w:rsidRPr="002D75BF" w:rsidRDefault="009855E9" w:rsidP="009855E9">
      <w:pPr>
        <w:ind w:firstLine="709"/>
        <w:jc w:val="both"/>
        <w:rPr>
          <w:sz w:val="28"/>
          <w:szCs w:val="28"/>
        </w:rPr>
      </w:pPr>
      <w:bookmarkStart w:id="2" w:name="_Hlk128473711"/>
      <w:r w:rsidRPr="002D75BF">
        <w:rPr>
          <w:sz w:val="28"/>
          <w:szCs w:val="28"/>
        </w:rPr>
        <w:t>задействованные лица Банка</w:t>
      </w:r>
      <w:bookmarkEnd w:id="2"/>
      <w:r w:rsidRPr="002D75BF">
        <w:rPr>
          <w:sz w:val="28"/>
          <w:szCs w:val="28"/>
        </w:rPr>
        <w:t xml:space="preserve"> – члены коллегиальных органов (включая органы управления) Банка, любые работники и лица, </w:t>
      </w:r>
      <w:r w:rsidRPr="002D75BF">
        <w:rPr>
          <w:rFonts w:eastAsiaTheme="minorHAnsi"/>
          <w:color w:val="000000"/>
          <w:sz w:val="28"/>
          <w:szCs w:val="28"/>
        </w:rPr>
        <w:t xml:space="preserve">состоящее в трудовых </w:t>
      </w:r>
      <w:r w:rsidRPr="002D75BF">
        <w:rPr>
          <w:sz w:val="28"/>
          <w:szCs w:val="28"/>
        </w:rPr>
        <w:t>отношениях с Банком, а также другие лица, действующие от имени Банка;</w:t>
      </w:r>
    </w:p>
    <w:p w14:paraId="4918C265" w14:textId="77777777" w:rsidR="009855E9" w:rsidRPr="002D75BF" w:rsidRDefault="009855E9" w:rsidP="009855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5BF">
        <w:rPr>
          <w:bCs/>
          <w:sz w:val="28"/>
          <w:szCs w:val="28"/>
        </w:rPr>
        <w:t>коммерческий подкуп – незаконная передача/получение работнику/ом Банка, не являющимся должностным лицом, либо лицом, выполняющим работы или оказывающим услуги для Банка по гражданско-правовому договору, денег, ценных бумаг, иного имущества, а также незаконные оказание ему услуг имущественного характера, предоставление иных имущественных прав за совершение действий (бездействие) в интересах дающего или иных лиц, если указанные действия (бездействие) входят в служебные обязанности такого лица либо если оно в силу своего служебного положения может способствовать указанным действиям (бездействию);</w:t>
      </w:r>
    </w:p>
    <w:p w14:paraId="55E66BBD" w14:textId="77777777" w:rsidR="009855E9" w:rsidRPr="002D75BF" w:rsidRDefault="009855E9" w:rsidP="009855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D75BF">
        <w:rPr>
          <w:rFonts w:eastAsiaTheme="minorHAnsi"/>
          <w:color w:val="000000"/>
          <w:sz w:val="28"/>
          <w:szCs w:val="28"/>
        </w:rPr>
        <w:t>коррупционное правонарушение (действие) – противоправное виновное деяние (действие или бездействие), обладающее признаками коррупции;</w:t>
      </w:r>
    </w:p>
    <w:p w14:paraId="03C023B4" w14:textId="77777777" w:rsidR="009855E9" w:rsidRPr="002D75BF" w:rsidRDefault="009855E9" w:rsidP="009855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D75BF">
        <w:rPr>
          <w:color w:val="000000"/>
          <w:sz w:val="28"/>
          <w:szCs w:val="28"/>
        </w:rPr>
        <w:t>коррупция – умышленное использование задействованным лицом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задействованного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задействованное лицо совершило действия или воздержалось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иностранного;</w:t>
      </w:r>
    </w:p>
    <w:p w14:paraId="7D267565" w14:textId="77777777" w:rsidR="009855E9" w:rsidRPr="002D75BF" w:rsidRDefault="009855E9" w:rsidP="009855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D75BF">
        <w:rPr>
          <w:color w:val="000000"/>
          <w:sz w:val="28"/>
          <w:szCs w:val="28"/>
        </w:rPr>
        <w:t xml:space="preserve">коррупционный риск – </w:t>
      </w:r>
      <w:r w:rsidRPr="002D75BF">
        <w:rPr>
          <w:sz w:val="28"/>
          <w:szCs w:val="28"/>
        </w:rPr>
        <w:t>риск возникновения у Банка потерь в результате злоупотребления</w:t>
      </w:r>
      <w:r w:rsidRPr="002D75BF">
        <w:rPr>
          <w:sz w:val="28"/>
        </w:rPr>
        <w:t xml:space="preserve"> служебным положением</w:t>
      </w:r>
      <w:r w:rsidRPr="002D75BF">
        <w:rPr>
          <w:sz w:val="28"/>
          <w:szCs w:val="28"/>
        </w:rPr>
        <w:t xml:space="preserve"> либо </w:t>
      </w:r>
      <w:r w:rsidRPr="002D75BF">
        <w:rPr>
          <w:sz w:val="28"/>
        </w:rPr>
        <w:t xml:space="preserve">полномочиями, </w:t>
      </w:r>
      <w:r w:rsidRPr="002D75BF">
        <w:rPr>
          <w:sz w:val="28"/>
          <w:szCs w:val="28"/>
        </w:rPr>
        <w:t xml:space="preserve">дачи или получения взятки, коммерческого подкупа либо иного незаконного использования работником Банка </w:t>
      </w:r>
      <w:r w:rsidRPr="002D75BF">
        <w:rPr>
          <w:sz w:val="28"/>
        </w:rPr>
        <w:t xml:space="preserve">своего должностного положения вопреки законным интересам </w:t>
      </w:r>
      <w:r w:rsidRPr="002D75BF">
        <w:rPr>
          <w:sz w:val="28"/>
          <w:szCs w:val="28"/>
        </w:rPr>
        <w:t xml:space="preserve">Банка, </w:t>
      </w:r>
      <w:r w:rsidRPr="002D75BF">
        <w:rPr>
          <w:sz w:val="28"/>
        </w:rPr>
        <w:t xml:space="preserve">общества и государства в целях получения выгоды </w:t>
      </w:r>
      <w:r w:rsidRPr="002D75BF">
        <w:rPr>
          <w:sz w:val="28"/>
          <w:szCs w:val="28"/>
        </w:rPr>
        <w:t xml:space="preserve">либо </w:t>
      </w:r>
      <w:r w:rsidRPr="002D75BF">
        <w:rPr>
          <w:sz w:val="28"/>
        </w:rPr>
        <w:t xml:space="preserve">незаконное предоставление такой выгоды </w:t>
      </w:r>
      <w:r w:rsidRPr="002D75BF">
        <w:rPr>
          <w:sz w:val="28"/>
          <w:szCs w:val="28"/>
        </w:rPr>
        <w:t>работником Банка другим лицам</w:t>
      </w:r>
      <w:r w:rsidRPr="002D75BF">
        <w:rPr>
          <w:color w:val="000000"/>
          <w:sz w:val="28"/>
          <w:szCs w:val="28"/>
        </w:rPr>
        <w:t>;</w:t>
      </w:r>
    </w:p>
    <w:p w14:paraId="4772AF0F" w14:textId="77777777" w:rsidR="009855E9" w:rsidRPr="002D75BF" w:rsidRDefault="009855E9" w:rsidP="009855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D75BF">
        <w:rPr>
          <w:color w:val="000000"/>
          <w:sz w:val="28"/>
          <w:szCs w:val="28"/>
        </w:rPr>
        <w:t>организационно-распорядительные обязанности - полномочия по руководству деятельностью Банка, его структурных подразделений, расстановке и подбору кадров, организации службы (труда) работников, поддержанию дисциплины, применению мер поощрения и наложению дисциплинарных взысканий;</w:t>
      </w:r>
    </w:p>
    <w:p w14:paraId="15B2A699" w14:textId="77777777" w:rsidR="009855E9" w:rsidRPr="002D75BF" w:rsidRDefault="009855E9" w:rsidP="009855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5BF">
        <w:rPr>
          <w:rFonts w:eastAsiaTheme="minorHAnsi"/>
          <w:color w:val="000000"/>
          <w:sz w:val="28"/>
          <w:szCs w:val="28"/>
        </w:rPr>
        <w:t>о</w:t>
      </w:r>
      <w:r w:rsidRPr="002D75BF">
        <w:rPr>
          <w:sz w:val="28"/>
          <w:szCs w:val="28"/>
        </w:rPr>
        <w:t>рганы управления Банка – Общее собрание акционеров, Наблюдательный совет и Правление Банка, возглавляемое Председателем Правления;</w:t>
      </w:r>
    </w:p>
    <w:p w14:paraId="01ADEE63" w14:textId="77777777" w:rsidR="009855E9" w:rsidRPr="002D75BF" w:rsidRDefault="009855E9" w:rsidP="009855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5BF">
        <w:rPr>
          <w:sz w:val="28"/>
        </w:rPr>
        <w:lastRenderedPageBreak/>
        <w:t>платеж за упрощение формальностей – незаконный или неофициальный платеж, или иные преимущества, которые не предусмотрены действующим законодательством или ЛПА Банка и которые предлагаются с целью ускорить или упростить выполнение обычной процедуры (действия), на которую плательщик имеет право в соответствии с законодательством, договором или по иным основаниям;</w:t>
      </w:r>
    </w:p>
    <w:p w14:paraId="089F054A" w14:textId="77777777" w:rsidR="009855E9" w:rsidRPr="002D75BF" w:rsidRDefault="009855E9" w:rsidP="009855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75BF">
        <w:rPr>
          <w:color w:val="000000"/>
          <w:sz w:val="28"/>
          <w:szCs w:val="28"/>
        </w:rPr>
        <w:t xml:space="preserve">подарок – </w:t>
      </w:r>
      <w:r w:rsidRPr="002D75BF">
        <w:rPr>
          <w:rFonts w:eastAsia="Calibri"/>
          <w:sz w:val="28"/>
          <w:szCs w:val="28"/>
        </w:rPr>
        <w:t xml:space="preserve">ценность в материальной </w:t>
      </w:r>
      <w:r w:rsidRPr="002D75BF">
        <w:rPr>
          <w:sz w:val="28"/>
          <w:szCs w:val="28"/>
        </w:rPr>
        <w:t>или нематериальной форме, за которую отсутствует обязанность платить денежный эквивалент, в том числе денежные средства, ценные бумаги и иное имущество, выгоды и услуги имущественного характера (работы, услуги, оплата развлечений, отдыха, транспортных расходов, предоставление ссуд, скидок, предоставление во владение и (или) пользование имущества, в том числе жилья, благотворительная (спонсорская) помощь, пожертвования и прочее), полученная или переданная в связи с работой в Банке</w:t>
      </w:r>
      <w:r w:rsidRPr="002D75BF">
        <w:rPr>
          <w:rFonts w:eastAsia="Calibri"/>
          <w:sz w:val="28"/>
          <w:szCs w:val="28"/>
        </w:rPr>
        <w:t>;</w:t>
      </w:r>
    </w:p>
    <w:p w14:paraId="579A99A3" w14:textId="77777777" w:rsidR="009855E9" w:rsidRPr="002D75BF" w:rsidRDefault="009855E9" w:rsidP="009855E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D75BF">
        <w:rPr>
          <w:sz w:val="28"/>
        </w:rPr>
        <w:t xml:space="preserve">получение взятки – получение или согласие получить взятку за совершение действий или, наоборот, бездействие в пользу взяткодателя или представляемых им лиц, если такие действия (бездействие) входят в служебные или должностные полномочия взяткополучателя и/или если в силу должностного положения взяткополучатель может способствовать таким действиям (бездействию) и/или за исполнение взяткополучателем своих должностных обязанностей ненадлежащим образом (бездействие в пользу взяткодателя), то есть на более выгодных для взяткодателя условиях и/или с нарушением порядков и процедур, установленных применимым антикоррупционным законодательством и/или ЛПА Банка; </w:t>
      </w:r>
    </w:p>
    <w:p w14:paraId="6104E40F" w14:textId="77777777" w:rsidR="009855E9" w:rsidRPr="002D75BF" w:rsidRDefault="009855E9" w:rsidP="009855E9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2D75BF">
        <w:rPr>
          <w:rFonts w:ascii="Times New Roman" w:eastAsia="Times New Roman" w:hAnsi="Times New Roman" w:cs="Times New Roman"/>
          <w:color w:val="auto"/>
          <w:sz w:val="28"/>
        </w:rPr>
        <w:t xml:space="preserve">посредничество во взяточничестве – непосредственная передача взятки по поручению взяткодателя или взяткополучателя либо иное способствование взяткодателю и/или взяткополучателю в достижении, либо реализации соглашения между ними о получении и даче взятки; </w:t>
      </w:r>
    </w:p>
    <w:p w14:paraId="13AE0CE9" w14:textId="77777777" w:rsidR="009855E9" w:rsidRPr="00065A32" w:rsidRDefault="009855E9" w:rsidP="009855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A32">
        <w:rPr>
          <w:rFonts w:eastAsiaTheme="minorHAnsi"/>
          <w:color w:val="000000"/>
          <w:sz w:val="28"/>
          <w:szCs w:val="28"/>
        </w:rPr>
        <w:t>противодействие коррупции – деятельность работников Банка, органов управления Банка в пределах их полномочий, компетенции по выявлению, предупреждению, пресечению, раскрытию, расследованию и устранению причин коррупционных действий, а также по минимизации и/или ликвидации их последствий;</w:t>
      </w:r>
    </w:p>
    <w:p w14:paraId="17320AFB" w14:textId="77777777" w:rsidR="009855E9" w:rsidRPr="002D75BF" w:rsidRDefault="009855E9" w:rsidP="009855E9">
      <w:pPr>
        <w:pStyle w:val="Default"/>
        <w:ind w:firstLine="709"/>
        <w:jc w:val="both"/>
        <w:rPr>
          <w:sz w:val="28"/>
          <w:szCs w:val="28"/>
        </w:rPr>
      </w:pPr>
      <w:bookmarkStart w:id="3" w:name="_Hlk127805353"/>
      <w:r w:rsidRPr="002D75BF">
        <w:rPr>
          <w:rFonts w:ascii="Times New Roman" w:hAnsi="Times New Roman" w:cs="Times New Roman"/>
          <w:sz w:val="28"/>
          <w:szCs w:val="28"/>
        </w:rPr>
        <w:t xml:space="preserve">система менеджмента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(СМПК) </w:t>
      </w:r>
      <w:r w:rsidRPr="002D75BF">
        <w:rPr>
          <w:rFonts w:ascii="Times New Roman" w:hAnsi="Times New Roman" w:cs="Times New Roman"/>
          <w:sz w:val="28"/>
          <w:szCs w:val="28"/>
        </w:rPr>
        <w:t>– часть СКМ, система мер и процедур, регламентированных ЛПА Банка, обеспечивающая соблюдение требований применимого антикоррупционного законодательства задействованными лицами Банка, устанавливающая управленческие и организационные основы предупреждения коррупции, включая меры минимизации и/или ликвидации последствий коррупционных правонарушений</w:t>
      </w:r>
      <w:bookmarkEnd w:id="3"/>
      <w:r w:rsidRPr="002D75BF">
        <w:rPr>
          <w:rFonts w:ascii="Times New Roman" w:hAnsi="Times New Roman" w:cs="Times New Roman"/>
          <w:sz w:val="28"/>
          <w:szCs w:val="28"/>
        </w:rPr>
        <w:t xml:space="preserve"> с целью достижения Банком установленных целей;</w:t>
      </w:r>
    </w:p>
    <w:p w14:paraId="75DC0BD5" w14:textId="77777777" w:rsidR="009855E9" w:rsidRPr="002D75BF" w:rsidRDefault="009855E9" w:rsidP="009855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ОДЛ по ВК – должностное лицо, ответственное за внутренний контроль в Банке;</w:t>
      </w:r>
    </w:p>
    <w:p w14:paraId="15BEE39E" w14:textId="77777777" w:rsidR="009855E9" w:rsidRPr="002D75BF" w:rsidRDefault="009855E9" w:rsidP="009855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УВК – Управление внутреннего контроля;</w:t>
      </w:r>
    </w:p>
    <w:p w14:paraId="572ED3FA" w14:textId="77777777" w:rsidR="009855E9" w:rsidRPr="002D75BF" w:rsidRDefault="009855E9" w:rsidP="009855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УВА – Управление внутреннего аудита</w:t>
      </w:r>
      <w:r>
        <w:rPr>
          <w:sz w:val="28"/>
          <w:szCs w:val="28"/>
        </w:rPr>
        <w:t>.</w:t>
      </w:r>
    </w:p>
    <w:p w14:paraId="3A8704C6" w14:textId="77777777" w:rsidR="009855E9" w:rsidRPr="002D75BF" w:rsidRDefault="009855E9" w:rsidP="009855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lastRenderedPageBreak/>
        <w:t>Для целей настоящей Политики термины:</w:t>
      </w:r>
    </w:p>
    <w:p w14:paraId="68CEE96F" w14:textId="77777777" w:rsidR="009855E9" w:rsidRPr="002D75BF" w:rsidRDefault="009855E9" w:rsidP="009855E9">
      <w:pPr>
        <w:ind w:firstLine="709"/>
        <w:jc w:val="both"/>
        <w:rPr>
          <w:sz w:val="28"/>
        </w:rPr>
      </w:pPr>
      <w:r w:rsidRPr="002D75BF">
        <w:rPr>
          <w:color w:val="000000"/>
          <w:sz w:val="28"/>
          <w:szCs w:val="28"/>
        </w:rPr>
        <w:t>«государственные должностные лица», «имущество», «лица, приравненные к государственным должностным лицам», «иностранные должностные лица»</w:t>
      </w:r>
      <w:r>
        <w:rPr>
          <w:color w:val="000000"/>
          <w:sz w:val="28"/>
          <w:szCs w:val="28"/>
        </w:rPr>
        <w:t>, «свойственники»</w:t>
      </w:r>
      <w:r w:rsidRPr="002D75BF">
        <w:rPr>
          <w:color w:val="000000"/>
          <w:sz w:val="28"/>
          <w:szCs w:val="28"/>
        </w:rPr>
        <w:t xml:space="preserve"> </w:t>
      </w:r>
      <w:bookmarkStart w:id="4" w:name="_Hlk118203671"/>
      <w:r w:rsidRPr="002D75BF">
        <w:rPr>
          <w:color w:val="000000"/>
          <w:sz w:val="28"/>
          <w:szCs w:val="28"/>
        </w:rPr>
        <w:t>используются в значениях, предусмотренных Законом о борьбе с коррупцией;</w:t>
      </w:r>
    </w:p>
    <w:p w14:paraId="64DE286E" w14:textId="49708820" w:rsidR="009855E9" w:rsidRPr="002D75BF" w:rsidRDefault="009855E9" w:rsidP="009855E9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bookmarkStart w:id="5" w:name="_Hlk127805899"/>
      <w:bookmarkEnd w:id="4"/>
      <w:r w:rsidRPr="002D75BF">
        <w:rPr>
          <w:color w:val="000000"/>
          <w:sz w:val="28"/>
          <w:szCs w:val="28"/>
        </w:rPr>
        <w:t>«заинтересованная сторона», «комплаенс»,</w:t>
      </w:r>
      <w:r w:rsidR="00384B4C">
        <w:rPr>
          <w:color w:val="000000"/>
          <w:sz w:val="28"/>
          <w:szCs w:val="28"/>
        </w:rPr>
        <w:t xml:space="preserve"> </w:t>
      </w:r>
      <w:r w:rsidRPr="002D75BF">
        <w:rPr>
          <w:color w:val="000000"/>
          <w:sz w:val="28"/>
          <w:szCs w:val="28"/>
        </w:rPr>
        <w:t>«контекст организации», «система комплаенс-менеджмента», «</w:t>
      </w:r>
      <w:r w:rsidRPr="002D75BF">
        <w:rPr>
          <w:sz w:val="28"/>
          <w:szCs w:val="28"/>
        </w:rPr>
        <w:t>третье лицо</w:t>
      </w:r>
      <w:r w:rsidRPr="002D75BF">
        <w:rPr>
          <w:color w:val="000000"/>
          <w:sz w:val="28"/>
          <w:szCs w:val="28"/>
        </w:rPr>
        <w:t>» используются в значениях, предусмотренных Комплаенс-политикой ЗАО «МТБанк»;</w:t>
      </w:r>
    </w:p>
    <w:bookmarkEnd w:id="5"/>
    <w:p w14:paraId="39C1ED63" w14:textId="2D343004" w:rsidR="009855E9" w:rsidRPr="002D75BF" w:rsidRDefault="009855E9" w:rsidP="009855E9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D75BF">
        <w:rPr>
          <w:color w:val="000000"/>
          <w:sz w:val="28"/>
          <w:szCs w:val="28"/>
        </w:rPr>
        <w:t>«аффилированные лица», «близкие родственники», «клиент», «контрагент», «лица, взаимосвязанные с инсайдерами Банка», «свойство» имеют значения, определенные Положением о порядке работы с аффилированными лицами, инсайдерами и взаимосвязанными с ними лицами ЗАО «МТБанк»;</w:t>
      </w:r>
    </w:p>
    <w:p w14:paraId="5FBCB83E" w14:textId="5D3856A0" w:rsidR="009855E9" w:rsidRPr="002D75BF" w:rsidRDefault="009855E9" w:rsidP="009855E9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D75BF">
        <w:rPr>
          <w:color w:val="000000"/>
          <w:sz w:val="28"/>
          <w:szCs w:val="28"/>
        </w:rPr>
        <w:t>«неправомерное (противоправное) действие»</w:t>
      </w:r>
      <w:r w:rsidR="00384B4C">
        <w:rPr>
          <w:color w:val="000000"/>
          <w:sz w:val="28"/>
          <w:szCs w:val="28"/>
        </w:rPr>
        <w:t>, «неэтичные действия»</w:t>
      </w:r>
      <w:r w:rsidRPr="002D75BF">
        <w:rPr>
          <w:color w:val="000000"/>
          <w:sz w:val="28"/>
          <w:szCs w:val="28"/>
        </w:rPr>
        <w:t xml:space="preserve"> использу</w:t>
      </w:r>
      <w:r w:rsidR="00384B4C">
        <w:rPr>
          <w:color w:val="000000"/>
          <w:sz w:val="28"/>
          <w:szCs w:val="28"/>
        </w:rPr>
        <w:t>ю</w:t>
      </w:r>
      <w:r w:rsidRPr="002D75BF">
        <w:rPr>
          <w:color w:val="000000"/>
          <w:sz w:val="28"/>
          <w:szCs w:val="28"/>
        </w:rPr>
        <w:t xml:space="preserve">тся в значении, предусмотренном Положением о порядке работы с сообщениями о неправомерных (противоправных), неэтичных действиях </w:t>
      </w:r>
      <w:r>
        <w:rPr>
          <w:color w:val="000000"/>
          <w:sz w:val="28"/>
          <w:szCs w:val="28"/>
        </w:rPr>
        <w:t xml:space="preserve">в </w:t>
      </w:r>
      <w:r w:rsidRPr="002D75BF">
        <w:rPr>
          <w:color w:val="000000"/>
          <w:sz w:val="28"/>
          <w:szCs w:val="28"/>
        </w:rPr>
        <w:t>ЗАО «МТБанк»;</w:t>
      </w:r>
    </w:p>
    <w:p w14:paraId="65F51516" w14:textId="1037E411" w:rsidR="009855E9" w:rsidRPr="002D75BF" w:rsidRDefault="009855E9" w:rsidP="009855E9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6" w:name="_Hlk128725295"/>
      <w:r w:rsidRPr="002D75BF">
        <w:rPr>
          <w:color w:val="000000"/>
          <w:sz w:val="28"/>
          <w:szCs w:val="28"/>
        </w:rPr>
        <w:t>«конфликт интересов»</w:t>
      </w:r>
      <w:r w:rsidR="00384B4C">
        <w:rPr>
          <w:color w:val="000000"/>
          <w:sz w:val="28"/>
          <w:szCs w:val="28"/>
        </w:rPr>
        <w:t>, «</w:t>
      </w:r>
      <w:r w:rsidR="00384B4C">
        <w:rPr>
          <w:sz w:val="28"/>
          <w:szCs w:val="28"/>
        </w:rPr>
        <w:t>комплаенс-контроль</w:t>
      </w:r>
      <w:r w:rsidR="00384B4C">
        <w:rPr>
          <w:color w:val="000000"/>
          <w:sz w:val="28"/>
          <w:szCs w:val="28"/>
        </w:rPr>
        <w:t>»</w:t>
      </w:r>
      <w:r w:rsidRPr="002D75BF">
        <w:rPr>
          <w:color w:val="000000"/>
          <w:sz w:val="28"/>
          <w:szCs w:val="28"/>
        </w:rPr>
        <w:t xml:space="preserve"> использу</w:t>
      </w:r>
      <w:r w:rsidR="00384B4C">
        <w:rPr>
          <w:color w:val="000000"/>
          <w:sz w:val="28"/>
          <w:szCs w:val="28"/>
        </w:rPr>
        <w:t>ю</w:t>
      </w:r>
      <w:r w:rsidRPr="002D75BF">
        <w:rPr>
          <w:color w:val="000000"/>
          <w:sz w:val="28"/>
          <w:szCs w:val="28"/>
        </w:rPr>
        <w:t xml:space="preserve">тся в значении, предусмотренном </w:t>
      </w:r>
      <w:r w:rsidR="00DB7970" w:rsidRPr="00461A05">
        <w:rPr>
          <w:sz w:val="28"/>
          <w:szCs w:val="28"/>
        </w:rPr>
        <w:t>Инструкци</w:t>
      </w:r>
      <w:r w:rsidR="00DB7970">
        <w:rPr>
          <w:sz w:val="28"/>
          <w:szCs w:val="28"/>
        </w:rPr>
        <w:t>ей</w:t>
      </w:r>
      <w:r w:rsidR="00DB7970" w:rsidRPr="00461A05">
        <w:rPr>
          <w:sz w:val="28"/>
          <w:szCs w:val="28"/>
        </w:rPr>
        <w:t xml:space="preserve"> об организации корпоративного управления, утвержденн</w:t>
      </w:r>
      <w:r w:rsidR="00DB7970">
        <w:rPr>
          <w:sz w:val="28"/>
          <w:szCs w:val="28"/>
        </w:rPr>
        <w:t>ая</w:t>
      </w:r>
      <w:r w:rsidR="00DB7970" w:rsidRPr="00461A05">
        <w:rPr>
          <w:sz w:val="28"/>
          <w:szCs w:val="28"/>
        </w:rPr>
        <w:t xml:space="preserve"> постановлением Правления Национального банка Республики Беларусь от 21.02.2024 № 62</w:t>
      </w:r>
      <w:r w:rsidRPr="002D75BF">
        <w:rPr>
          <w:sz w:val="28"/>
          <w:szCs w:val="28"/>
        </w:rPr>
        <w:t>;</w:t>
      </w:r>
    </w:p>
    <w:p w14:paraId="0636E2C9" w14:textId="77777777" w:rsidR="009855E9" w:rsidRPr="002D75BF" w:rsidRDefault="009855E9" w:rsidP="009855E9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D75BF">
        <w:rPr>
          <w:color w:val="000000"/>
          <w:sz w:val="28"/>
          <w:szCs w:val="28"/>
          <w:lang w:bidi="ru-RU"/>
        </w:rPr>
        <w:t>«банковская группа», «головная организация банковской группы» и «участник банковской группы» используются в значениях, предусмотренных в Банковском кодексе</w:t>
      </w:r>
      <w:r>
        <w:rPr>
          <w:color w:val="000000"/>
          <w:sz w:val="28"/>
          <w:szCs w:val="28"/>
          <w:lang w:bidi="ru-RU"/>
        </w:rPr>
        <w:t xml:space="preserve"> Республики Беларусь</w:t>
      </w:r>
      <w:r w:rsidRPr="002D75BF">
        <w:rPr>
          <w:color w:val="000000"/>
          <w:sz w:val="28"/>
          <w:szCs w:val="28"/>
          <w:lang w:bidi="ru-RU"/>
        </w:rPr>
        <w:t>.</w:t>
      </w:r>
    </w:p>
    <w:bookmarkEnd w:id="6"/>
    <w:p w14:paraId="506CA9A0" w14:textId="79DCD99F" w:rsidR="009855E9" w:rsidRDefault="009855E9" w:rsidP="006821D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5350C65C" w14:textId="77777777" w:rsidR="00B33133" w:rsidRPr="00EB420F" w:rsidRDefault="00B33133" w:rsidP="00B33133">
      <w:pPr>
        <w:suppressAutoHyphens/>
        <w:jc w:val="center"/>
        <w:rPr>
          <w:b/>
          <w:sz w:val="28"/>
          <w:szCs w:val="28"/>
        </w:rPr>
      </w:pPr>
      <w:r w:rsidRPr="00EB420F">
        <w:rPr>
          <w:b/>
          <w:sz w:val="28"/>
          <w:szCs w:val="28"/>
        </w:rPr>
        <w:t xml:space="preserve">ЦЕЛИ, ЗАДАЧИ И ОБЛАСТЬ ПРИМЕНЕНИЯ СМПК </w:t>
      </w:r>
    </w:p>
    <w:p w14:paraId="5CD6AA36" w14:textId="77777777" w:rsidR="00B33133" w:rsidRPr="002D75BF" w:rsidRDefault="00B33133" w:rsidP="00B3313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</w:p>
    <w:p w14:paraId="324CBDF3" w14:textId="28074C68" w:rsidR="00B33133" w:rsidRPr="00B33133" w:rsidRDefault="00B33133" w:rsidP="006101C6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33133">
        <w:rPr>
          <w:color w:val="000000"/>
          <w:sz w:val="28"/>
          <w:szCs w:val="28"/>
        </w:rPr>
        <w:t>СМПК</w:t>
      </w:r>
      <w:r w:rsidRPr="00B33133">
        <w:rPr>
          <w:color w:val="000000" w:themeColor="text1"/>
          <w:sz w:val="28"/>
          <w:szCs w:val="28"/>
        </w:rPr>
        <w:t xml:space="preserve"> направлена </w:t>
      </w:r>
      <w:r w:rsidRPr="00B33133">
        <w:rPr>
          <w:sz w:val="28"/>
          <w:szCs w:val="28"/>
        </w:rPr>
        <w:t>на достижение следующих целей:</w:t>
      </w:r>
    </w:p>
    <w:p w14:paraId="451FCF12" w14:textId="77777777" w:rsidR="00B33133" w:rsidRPr="002D75BF" w:rsidRDefault="00B33133" w:rsidP="00B33133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2D75BF">
        <w:rPr>
          <w:color w:val="000000"/>
          <w:sz w:val="28"/>
          <w:szCs w:val="28"/>
        </w:rPr>
        <w:t>обеспечение соответствия деятельности Банка требованиям применимого антикоррупционного законодательства;</w:t>
      </w:r>
    </w:p>
    <w:p w14:paraId="7057BD6D" w14:textId="77777777" w:rsidR="00B33133" w:rsidRPr="00F8639C" w:rsidRDefault="00B33133" w:rsidP="00B3313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65A32">
        <w:rPr>
          <w:sz w:val="28"/>
          <w:szCs w:val="28"/>
        </w:rPr>
        <w:t>предупреждение (пресечение) правонарушений, создающих условия для коррупции, коррупционных правонарушений</w:t>
      </w:r>
      <w:r>
        <w:rPr>
          <w:sz w:val="28"/>
          <w:szCs w:val="28"/>
        </w:rPr>
        <w:t xml:space="preserve"> (действий)</w:t>
      </w:r>
      <w:r w:rsidRPr="004958E1" w:rsidDel="004958E1">
        <w:rPr>
          <w:sz w:val="28"/>
          <w:szCs w:val="28"/>
        </w:rPr>
        <w:t xml:space="preserve"> </w:t>
      </w:r>
      <w:r w:rsidRPr="003C4854">
        <w:rPr>
          <w:sz w:val="28"/>
          <w:szCs w:val="28"/>
        </w:rPr>
        <w:t xml:space="preserve">в Банке и исключение </w:t>
      </w:r>
      <w:r w:rsidRPr="00C94D32">
        <w:rPr>
          <w:sz w:val="28"/>
          <w:szCs w:val="28"/>
        </w:rPr>
        <w:t>условий их</w:t>
      </w:r>
      <w:r w:rsidRPr="00F8639C">
        <w:rPr>
          <w:sz w:val="28"/>
          <w:szCs w:val="28"/>
        </w:rPr>
        <w:t xml:space="preserve"> возникновения при осуществлении банковской деятельности;</w:t>
      </w:r>
    </w:p>
    <w:p w14:paraId="710B0145" w14:textId="77777777" w:rsidR="00B33133" w:rsidRPr="002D75BF" w:rsidRDefault="00B33133" w:rsidP="00B33133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D75BF">
        <w:rPr>
          <w:rFonts w:hint="eastAsia"/>
          <w:color w:val="000000"/>
          <w:sz w:val="28"/>
          <w:szCs w:val="28"/>
        </w:rPr>
        <w:t>п</w:t>
      </w:r>
      <w:r w:rsidRPr="002D75BF">
        <w:rPr>
          <w:color w:val="000000"/>
          <w:sz w:val="28"/>
          <w:szCs w:val="28"/>
        </w:rPr>
        <w:t xml:space="preserve">остоянное </w:t>
      </w:r>
      <w:r w:rsidRPr="002D75BF">
        <w:rPr>
          <w:rFonts w:hint="eastAsia"/>
          <w:color w:val="000000"/>
          <w:sz w:val="28"/>
          <w:szCs w:val="28"/>
        </w:rPr>
        <w:t>совершенствование</w:t>
      </w:r>
      <w:r w:rsidRPr="002D75BF">
        <w:rPr>
          <w:color w:val="000000"/>
          <w:sz w:val="28"/>
          <w:szCs w:val="28"/>
        </w:rPr>
        <w:t xml:space="preserve"> </w:t>
      </w:r>
      <w:r w:rsidRPr="002D75BF">
        <w:rPr>
          <w:rFonts w:hint="eastAsia"/>
          <w:color w:val="000000"/>
          <w:sz w:val="28"/>
          <w:szCs w:val="28"/>
        </w:rPr>
        <w:t>С</w:t>
      </w:r>
      <w:r w:rsidRPr="002D75BF">
        <w:rPr>
          <w:color w:val="000000"/>
          <w:sz w:val="28"/>
          <w:szCs w:val="28"/>
        </w:rPr>
        <w:t xml:space="preserve">МПК </w:t>
      </w:r>
      <w:r w:rsidRPr="002D75BF">
        <w:rPr>
          <w:rFonts w:hint="eastAsia"/>
          <w:color w:val="000000"/>
          <w:sz w:val="28"/>
          <w:szCs w:val="28"/>
        </w:rPr>
        <w:t>в</w:t>
      </w:r>
      <w:r w:rsidRPr="002D75BF">
        <w:rPr>
          <w:color w:val="000000"/>
          <w:sz w:val="28"/>
          <w:szCs w:val="28"/>
        </w:rPr>
        <w:t xml:space="preserve"> Банке;</w:t>
      </w:r>
    </w:p>
    <w:p w14:paraId="4E3CABE0" w14:textId="77777777" w:rsidR="00B33133" w:rsidRPr="002D75BF" w:rsidRDefault="00B33133" w:rsidP="00B33133">
      <w:pPr>
        <w:ind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 xml:space="preserve">минимизация риска возникновения коррупционных нарушений с соответствующими затратами и репутационным ущербом; </w:t>
      </w:r>
    </w:p>
    <w:p w14:paraId="089A9B4D" w14:textId="77777777" w:rsidR="00B33133" w:rsidRPr="002D75BF" w:rsidRDefault="00B33133" w:rsidP="00B33133">
      <w:pPr>
        <w:ind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подтверждение приверженности Банка принципам открытого и честного ведения бизнеса;</w:t>
      </w:r>
    </w:p>
    <w:p w14:paraId="2E44942B" w14:textId="77777777" w:rsidR="00B33133" w:rsidRPr="002D75BF" w:rsidRDefault="00B33133" w:rsidP="00B33133">
      <w:pPr>
        <w:ind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демонстрация приверженности Банка эффективному и действенному управлению коррупционными рисками;</w:t>
      </w:r>
    </w:p>
    <w:p w14:paraId="17F4FC22" w14:textId="77777777" w:rsidR="00B33133" w:rsidRPr="002D75BF" w:rsidRDefault="00B33133" w:rsidP="00B33133">
      <w:pPr>
        <w:ind w:firstLine="709"/>
        <w:jc w:val="both"/>
        <w:rPr>
          <w:sz w:val="28"/>
        </w:rPr>
      </w:pPr>
      <w:r w:rsidRPr="002D75BF">
        <w:rPr>
          <w:sz w:val="28"/>
          <w:szCs w:val="28"/>
        </w:rPr>
        <w:t>защита и укрепление</w:t>
      </w:r>
      <w:r w:rsidRPr="002D75BF">
        <w:rPr>
          <w:sz w:val="28"/>
        </w:rPr>
        <w:t xml:space="preserve"> деловой репутации и </w:t>
      </w:r>
      <w:r w:rsidRPr="002D75BF">
        <w:rPr>
          <w:sz w:val="28"/>
          <w:szCs w:val="28"/>
        </w:rPr>
        <w:t>авторитета</w:t>
      </w:r>
      <w:r w:rsidRPr="002D75BF">
        <w:rPr>
          <w:sz w:val="28"/>
        </w:rPr>
        <w:t xml:space="preserve"> Банка.</w:t>
      </w:r>
    </w:p>
    <w:p w14:paraId="2C7954E8" w14:textId="77777777" w:rsidR="00B33133" w:rsidRPr="002D75BF" w:rsidRDefault="00B33133" w:rsidP="00B3313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D75BF">
        <w:rPr>
          <w:color w:val="000000"/>
          <w:sz w:val="28"/>
          <w:szCs w:val="28"/>
        </w:rPr>
        <w:t xml:space="preserve"> Цели СМПК достигаются посредством решения следующих задач:</w:t>
      </w:r>
    </w:p>
    <w:p w14:paraId="45BB16BB" w14:textId="77777777" w:rsidR="00B33133" w:rsidRPr="002D75BF" w:rsidRDefault="00B33133" w:rsidP="00B33133">
      <w:pPr>
        <w:tabs>
          <w:tab w:val="left" w:pos="993"/>
        </w:tabs>
        <w:ind w:firstLine="709"/>
        <w:jc w:val="both"/>
        <w:rPr>
          <w:color w:val="000000" w:themeColor="text1"/>
          <w:sz w:val="28"/>
        </w:rPr>
      </w:pPr>
      <w:r w:rsidRPr="002D75BF">
        <w:rPr>
          <w:color w:val="000000" w:themeColor="text1"/>
          <w:sz w:val="28"/>
        </w:rPr>
        <w:lastRenderedPageBreak/>
        <w:t xml:space="preserve">установление </w:t>
      </w:r>
      <w:r w:rsidRPr="002D75BF">
        <w:rPr>
          <w:color w:val="000000" w:themeColor="text1"/>
          <w:sz w:val="28"/>
          <w:szCs w:val="28"/>
        </w:rPr>
        <w:t>обязательства задействованных лиц по выполнению требований СМПК</w:t>
      </w:r>
      <w:r w:rsidRPr="002D75BF">
        <w:rPr>
          <w:color w:val="000000" w:themeColor="text1"/>
          <w:sz w:val="28"/>
        </w:rPr>
        <w:t>;</w:t>
      </w:r>
    </w:p>
    <w:p w14:paraId="3563E498" w14:textId="77777777" w:rsidR="00B33133" w:rsidRPr="002D75BF" w:rsidRDefault="00B33133" w:rsidP="00B33133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D75BF">
        <w:rPr>
          <w:color w:val="000000"/>
          <w:sz w:val="28"/>
          <w:szCs w:val="28"/>
        </w:rPr>
        <w:t>создание мероприятий и процедур, направленных на противодействие коррупции</w:t>
      </w:r>
      <w:r w:rsidRPr="002D75BF">
        <w:rPr>
          <w:sz w:val="28"/>
          <w:szCs w:val="28"/>
        </w:rPr>
        <w:t xml:space="preserve"> и минимизацию рисков вовлечения Банка, а также задействованных лиц в коррупционную деятельность;</w:t>
      </w:r>
    </w:p>
    <w:p w14:paraId="54455AD5" w14:textId="77777777" w:rsidR="00B33133" w:rsidRPr="002D75BF" w:rsidRDefault="00B33133" w:rsidP="00B33133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D75BF">
        <w:rPr>
          <w:color w:val="000000"/>
          <w:sz w:val="28"/>
          <w:szCs w:val="28"/>
        </w:rPr>
        <w:t>повышение уровня комплаенс-культуры, формирование у задействованных и третьих лиц нетерпимости к коррупционному поведению;</w:t>
      </w:r>
    </w:p>
    <w:p w14:paraId="03BA7F64" w14:textId="77777777" w:rsidR="00B33133" w:rsidRPr="002D75BF" w:rsidRDefault="00B33133" w:rsidP="00B33133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D75BF">
        <w:rPr>
          <w:color w:val="000000"/>
          <w:sz w:val="28"/>
          <w:szCs w:val="28"/>
        </w:rPr>
        <w:t xml:space="preserve">установление возможности конфиденциального информирования работниками о своих сомнениях из лучших побуждений или на основе обоснованных предположений о предполагаемых или действительных случаях коррупционных правонарушений (действий) в Банке, не опасаясь дискриминации или дисциплинарных мер воздействия за сообщения; </w:t>
      </w:r>
    </w:p>
    <w:p w14:paraId="24B5C2EC" w14:textId="77777777" w:rsidR="00B33133" w:rsidRPr="002D75BF" w:rsidRDefault="00B33133" w:rsidP="00B331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D75BF">
        <w:rPr>
          <w:color w:val="000000"/>
          <w:sz w:val="28"/>
          <w:szCs w:val="28"/>
        </w:rPr>
        <w:t>формирование у задействованных и третьих лиц понимания норм настоящей Политики;</w:t>
      </w:r>
    </w:p>
    <w:p w14:paraId="6C0395EC" w14:textId="77777777" w:rsidR="00B33133" w:rsidRPr="002D75BF" w:rsidRDefault="00B33133" w:rsidP="00B331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2D75BF">
        <w:rPr>
          <w:rFonts w:eastAsiaTheme="minorHAnsi"/>
          <w:color w:val="000000" w:themeColor="text1"/>
          <w:sz w:val="28"/>
          <w:szCs w:val="28"/>
        </w:rPr>
        <w:t>обеспечение соблюдения законодательства, Устава и иных ЛПА Банка;</w:t>
      </w:r>
    </w:p>
    <w:p w14:paraId="609B75CB" w14:textId="77777777" w:rsidR="00B33133" w:rsidRPr="002D75BF" w:rsidRDefault="00B33133" w:rsidP="00B33133">
      <w:pPr>
        <w:pStyle w:val="af0"/>
        <w:ind w:firstLine="709"/>
        <w:jc w:val="both"/>
        <w:rPr>
          <w:sz w:val="28"/>
          <w:szCs w:val="28"/>
        </w:rPr>
      </w:pPr>
      <w:r w:rsidRPr="002D75BF">
        <w:rPr>
          <w:rFonts w:ascii="Times New Roman" w:hAnsi="Times New Roman"/>
          <w:sz w:val="28"/>
          <w:szCs w:val="28"/>
        </w:rPr>
        <w:t>информирование соответствующих коллегиальных органов Банка о выявленных нарушениях, достаточности и эффективности используемых мер контроля, корректирующих действий;</w:t>
      </w:r>
    </w:p>
    <w:p w14:paraId="4702DEB6" w14:textId="77777777" w:rsidR="00B33133" w:rsidRPr="002D75BF" w:rsidRDefault="00B33133" w:rsidP="00B331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</w:rPr>
      </w:pPr>
      <w:r w:rsidRPr="002D75BF">
        <w:rPr>
          <w:sz w:val="28"/>
          <w:szCs w:val="28"/>
        </w:rPr>
        <w:t xml:space="preserve">установление ответственности за нарушение требований настоящей Политики. </w:t>
      </w:r>
    </w:p>
    <w:p w14:paraId="5426D085" w14:textId="77777777" w:rsidR="00B33133" w:rsidRPr="002D75BF" w:rsidRDefault="00B33133" w:rsidP="00B3313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Настоящая Политик</w:t>
      </w:r>
      <w:r w:rsidRPr="00C80602">
        <w:rPr>
          <w:sz w:val="28"/>
          <w:szCs w:val="28"/>
        </w:rPr>
        <w:t>а</w:t>
      </w:r>
      <w:r w:rsidRPr="002D75BF">
        <w:rPr>
          <w:sz w:val="28"/>
          <w:szCs w:val="28"/>
        </w:rPr>
        <w:t xml:space="preserve"> не распространяется на случаи мошенничества, вымогательство, когда платеж или иное преимущество не предоставляется свободно, а насильно вымогается у работников Банка с помощью реальных или предполагаемых угроз здоровью, безопасности или свободе, опасности для жизни. Данные вопросы регулируются </w:t>
      </w:r>
      <w:r>
        <w:rPr>
          <w:sz w:val="28"/>
          <w:szCs w:val="28"/>
        </w:rPr>
        <w:t xml:space="preserve">законодательством и </w:t>
      </w:r>
      <w:r w:rsidRPr="002D75BF">
        <w:rPr>
          <w:sz w:val="28"/>
          <w:szCs w:val="28"/>
        </w:rPr>
        <w:t>иными ЛПА Банка.</w:t>
      </w:r>
    </w:p>
    <w:p w14:paraId="701A6770" w14:textId="77777777" w:rsidR="00B33133" w:rsidRPr="002D75BF" w:rsidRDefault="00B33133" w:rsidP="00B33133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7" w:name="_Hlk118209279"/>
      <w:r w:rsidRPr="002D75BF">
        <w:rPr>
          <w:sz w:val="28"/>
          <w:szCs w:val="28"/>
        </w:rPr>
        <w:t xml:space="preserve">Все задействованные лица и участники Банковской группы несут ответственность за соблюдение норм и требований настоящей Политики, а также за действия (бездействие) подчиненных им лиц, нарушающие эти нормы и требования. </w:t>
      </w:r>
    </w:p>
    <w:bookmarkEnd w:id="7"/>
    <w:p w14:paraId="3FFF2DD2" w14:textId="77777777" w:rsidR="00B33133" w:rsidRPr="002D75BF" w:rsidRDefault="00B33133" w:rsidP="00B3313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2D75BF">
        <w:rPr>
          <w:sz w:val="28"/>
          <w:szCs w:val="28"/>
        </w:rPr>
        <w:t>Банк как головная организация банковской группы организует СМПК на консолидированной основе: устанавливает единые нормы по противодействию коррупции, оказывает консультационную поддержку участникам Банковской группы, при необходимости дает рекомендации по организации и совершенствованию СМПК участников Банковской группы.</w:t>
      </w:r>
    </w:p>
    <w:p w14:paraId="3B8DAE20" w14:textId="77777777" w:rsidR="00B33133" w:rsidRPr="002D75BF" w:rsidRDefault="00B33133" w:rsidP="00B33133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 xml:space="preserve">Банк прилагает разумные усилия, стремясь распространить принципы и требования настоящей Политики на </w:t>
      </w:r>
      <w:r w:rsidRPr="002D75BF">
        <w:rPr>
          <w:sz w:val="28"/>
        </w:rPr>
        <w:t>деловых партнеров, клиентов, контрагентов</w:t>
      </w:r>
      <w:r w:rsidRPr="002D75BF">
        <w:rPr>
          <w:sz w:val="28"/>
          <w:szCs w:val="28"/>
        </w:rPr>
        <w:t xml:space="preserve"> Банка путем включения антикоррупционных оговорок согласно Приложению к настоящей Политике в заключаемые Банком договоры.</w:t>
      </w:r>
    </w:p>
    <w:p w14:paraId="455DDD7D" w14:textId="1EB95E86" w:rsidR="00B33133" w:rsidRDefault="00B33133" w:rsidP="00B3313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486C0F6C" w14:textId="77777777" w:rsidR="0000671B" w:rsidRPr="002D75BF" w:rsidRDefault="0000671B" w:rsidP="00B3313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2A306E0A" w14:textId="77777777" w:rsidR="0000671B" w:rsidRPr="00EB420F" w:rsidRDefault="0000671B" w:rsidP="0000671B">
      <w:pPr>
        <w:suppressAutoHyphens/>
        <w:jc w:val="center"/>
        <w:rPr>
          <w:b/>
          <w:sz w:val="28"/>
          <w:szCs w:val="28"/>
        </w:rPr>
      </w:pPr>
      <w:r w:rsidRPr="00EB420F">
        <w:rPr>
          <w:b/>
          <w:sz w:val="28"/>
          <w:szCs w:val="28"/>
        </w:rPr>
        <w:t>ВИДЫ, УСЛОВИЯ ВОЗНИКНОВЕНИЯ КОРРУПЦИОННЫХ ДЕЙСТВИЙ</w:t>
      </w:r>
    </w:p>
    <w:p w14:paraId="1EFA2DD5" w14:textId="77777777" w:rsidR="0000671B" w:rsidRPr="002D75BF" w:rsidRDefault="0000671B" w:rsidP="0000671B">
      <w:pPr>
        <w:suppressAutoHyphens/>
        <w:jc w:val="center"/>
        <w:rPr>
          <w:sz w:val="28"/>
          <w:szCs w:val="28"/>
        </w:rPr>
      </w:pPr>
    </w:p>
    <w:p w14:paraId="7EBD00B1" w14:textId="018AD245" w:rsidR="0000671B" w:rsidRPr="00EB420F" w:rsidRDefault="0000671B" w:rsidP="00823306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EB420F">
        <w:rPr>
          <w:sz w:val="28"/>
        </w:rPr>
        <w:t xml:space="preserve">Коррупционным правонарушением (действием) является: </w:t>
      </w:r>
    </w:p>
    <w:p w14:paraId="33D08EF9" w14:textId="77777777" w:rsidR="0000671B" w:rsidRPr="002D75BF" w:rsidRDefault="0000671B" w:rsidP="0000671B">
      <w:pPr>
        <w:pStyle w:val="a5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</w:rPr>
      </w:pPr>
      <w:r w:rsidRPr="002D75BF">
        <w:rPr>
          <w:sz w:val="28"/>
        </w:rPr>
        <w:t>11.1. дача взятки;</w:t>
      </w:r>
    </w:p>
    <w:p w14:paraId="6309A5EB" w14:textId="77777777" w:rsidR="0000671B" w:rsidRPr="002D75BF" w:rsidRDefault="0000671B" w:rsidP="0000671B">
      <w:pPr>
        <w:pStyle w:val="a5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</w:rPr>
      </w:pPr>
      <w:r w:rsidRPr="002D75BF">
        <w:rPr>
          <w:sz w:val="28"/>
        </w:rPr>
        <w:t xml:space="preserve">11.2. получение взятки; </w:t>
      </w:r>
    </w:p>
    <w:p w14:paraId="042F22CF" w14:textId="77777777" w:rsidR="0000671B" w:rsidRPr="002D75BF" w:rsidRDefault="0000671B" w:rsidP="0000671B">
      <w:pPr>
        <w:pStyle w:val="a5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11.3. посредничество во взяточничестве,</w:t>
      </w:r>
      <w:r w:rsidRPr="002D75BF">
        <w:t xml:space="preserve"> </w:t>
      </w:r>
      <w:r w:rsidRPr="002D75BF">
        <w:rPr>
          <w:sz w:val="28"/>
        </w:rPr>
        <w:t xml:space="preserve">обещание или предложение посредничества во взяточничестве; </w:t>
      </w:r>
    </w:p>
    <w:p w14:paraId="1F570B09" w14:textId="77777777" w:rsidR="0000671B" w:rsidRPr="002D75BF" w:rsidRDefault="0000671B" w:rsidP="0000671B">
      <w:pPr>
        <w:pStyle w:val="a5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11.4. коммерческий подкуп, обещание или предложение посредничества в коммерческом подкупе;</w:t>
      </w:r>
    </w:p>
    <w:p w14:paraId="694F15B5" w14:textId="77777777" w:rsidR="0000671B" w:rsidRPr="002D75BF" w:rsidRDefault="0000671B" w:rsidP="0000671B">
      <w:pPr>
        <w:pStyle w:val="a5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11.5. 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подкупа;</w:t>
      </w:r>
    </w:p>
    <w:p w14:paraId="1A00BEDC" w14:textId="77777777" w:rsidR="0000671B" w:rsidRPr="002D75BF" w:rsidRDefault="0000671B" w:rsidP="0000671B">
      <w:pPr>
        <w:pStyle w:val="a5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11.6. подкуп</w:t>
      </w:r>
      <w:r w:rsidRPr="002D75BF">
        <w:rPr>
          <w:rFonts w:eastAsiaTheme="minorHAnsi"/>
          <w:sz w:val="28"/>
          <w:szCs w:val="28"/>
        </w:rPr>
        <w:t xml:space="preserve"> государственных должностных или приравненных к ним лиц либо иностранных должностных лиц – </w:t>
      </w:r>
      <w:r w:rsidRPr="002D75BF">
        <w:rPr>
          <w:sz w:val="28"/>
        </w:rPr>
        <w:t xml:space="preserve">предоставление или обещание предоставить любую финансовую или другую выгоду/преимущества с целью повлиять на исполнение его официальных обязанностей, чтобы получить/удержать бизнес или обеспечить конкурентные, или иные преимущества для Банка; </w:t>
      </w:r>
    </w:p>
    <w:p w14:paraId="29A6CC4C" w14:textId="77777777" w:rsidR="0000671B" w:rsidRPr="002D75BF" w:rsidRDefault="0000671B" w:rsidP="0000671B">
      <w:pPr>
        <w:pStyle w:val="a5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 xml:space="preserve">11.7. злоупотребление полномочиями – использование лицом, выполняющим должностные функции в Банке, своих полномочий вопреки законным интересам Банка и в целях извлечения выгод и преимуществ для себя или других лиц либо нанесения вреда другим лицам,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государства; </w:t>
      </w:r>
    </w:p>
    <w:p w14:paraId="7EF8594C" w14:textId="77777777" w:rsidR="0000671B" w:rsidRPr="002D75BF" w:rsidRDefault="0000671B" w:rsidP="0000671B">
      <w:pPr>
        <w:pStyle w:val="a5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 xml:space="preserve">11.8. использование членами органов управления Банка, работниками Банка для себя или в пользу третьих лиц возможностей, связанных со служебным положением и/или должностными обязанностями, для получения финансовых или иных выгод/преимуществ, противоречащих применимому антикоррупционному законодательству и/или ЛПА Банка; </w:t>
      </w:r>
    </w:p>
    <w:p w14:paraId="1886A2B6" w14:textId="77777777" w:rsidR="0000671B" w:rsidRPr="002D75BF" w:rsidRDefault="0000671B" w:rsidP="0000671B">
      <w:pPr>
        <w:pStyle w:val="a5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 xml:space="preserve">11.9. платеж за упрощение формальностей – это может быть сумма, уплаченная лицу, обладающему правом заверения (документов), чтобы обезопасить или ускорить исполнение длительного процесса согласования, одобрения и т.п.; </w:t>
      </w:r>
    </w:p>
    <w:p w14:paraId="001CDB64" w14:textId="77777777" w:rsidR="0000671B" w:rsidRPr="002D75BF" w:rsidRDefault="0000671B" w:rsidP="0000671B">
      <w:pPr>
        <w:pStyle w:val="a5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11.10. непотизм – предоставление привилегий родственникам или друзьям независимо от их профессиональных качеств</w:t>
      </w:r>
      <w:r w:rsidRPr="002D75BF">
        <w:rPr>
          <w:sz w:val="28"/>
          <w:szCs w:val="28"/>
        </w:rPr>
        <w:t xml:space="preserve"> посредством злоупотребления должностным (служебным) положением</w:t>
      </w:r>
      <w:r w:rsidRPr="002D75BF">
        <w:rPr>
          <w:sz w:val="28"/>
        </w:rPr>
        <w:t xml:space="preserve">; </w:t>
      </w:r>
    </w:p>
    <w:p w14:paraId="6E193270" w14:textId="77777777" w:rsidR="0000671B" w:rsidRPr="002D75BF" w:rsidRDefault="0000671B" w:rsidP="0000671B">
      <w:pPr>
        <w:pStyle w:val="a5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C80602">
        <w:rPr>
          <w:sz w:val="28"/>
        </w:rPr>
        <w:t>11.11. проведение должностными лицами и иными работниками Банка операций с использованием денежных средств Банка в личных целях;</w:t>
      </w:r>
    </w:p>
    <w:p w14:paraId="57B0EBD9" w14:textId="77777777" w:rsidR="0000671B" w:rsidRPr="002D75BF" w:rsidRDefault="0000671B" w:rsidP="0000671B">
      <w:pPr>
        <w:pStyle w:val="a5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75BF">
        <w:rPr>
          <w:sz w:val="28"/>
        </w:rPr>
        <w:t xml:space="preserve">11.12. иное незаконное использование своего служебного положения/или должностных обязанностей вопреки законным интересам </w:t>
      </w:r>
      <w:r w:rsidRPr="002D75BF">
        <w:rPr>
          <w:sz w:val="28"/>
        </w:rPr>
        <w:lastRenderedPageBreak/>
        <w:t>Банка и/или общества, и/или государства в целях получения финансовой или иной выгоды/преимуществ.</w:t>
      </w:r>
    </w:p>
    <w:p w14:paraId="3954C11E" w14:textId="77777777" w:rsidR="0000671B" w:rsidRPr="002D75BF" w:rsidRDefault="0000671B" w:rsidP="00EB420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Банк осуществляет максимально полное и своевременное выявление условий возникновения коррупционных действий.</w:t>
      </w:r>
      <w:r w:rsidRPr="002D75BF">
        <w:rPr>
          <w:sz w:val="28"/>
        </w:rPr>
        <w:t xml:space="preserve"> При определении </w:t>
      </w:r>
      <w:r w:rsidRPr="002D75BF">
        <w:rPr>
          <w:sz w:val="28"/>
          <w:szCs w:val="28"/>
        </w:rPr>
        <w:t>условий возникновения коррупционных действий</w:t>
      </w:r>
      <w:r w:rsidRPr="002D75BF">
        <w:rPr>
          <w:sz w:val="28"/>
        </w:rPr>
        <w:t xml:space="preserve"> Банк принимает во внимание: контекст Банка, потребности и ожидания заинтересованных сторон, результаты оценки коррупционных рисков.</w:t>
      </w:r>
    </w:p>
    <w:p w14:paraId="03817B36" w14:textId="77777777" w:rsidR="0000671B" w:rsidRPr="002D75BF" w:rsidRDefault="0000671B" w:rsidP="00EB420F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Коррупционные действия могут быть совершены:</w:t>
      </w:r>
    </w:p>
    <w:p w14:paraId="19607BE5" w14:textId="77777777" w:rsidR="0000671B" w:rsidRPr="002D75BF" w:rsidRDefault="0000671B" w:rsidP="0000671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D75BF">
        <w:rPr>
          <w:sz w:val="28"/>
        </w:rPr>
        <w:t>в отношении Банка, либо от имени Банка, либо в интересах Банка в отношении третьих лиц;</w:t>
      </w:r>
    </w:p>
    <w:p w14:paraId="257DB94A" w14:textId="77777777" w:rsidR="0000671B" w:rsidRPr="002D75BF" w:rsidRDefault="0000671B" w:rsidP="0000671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D75BF">
        <w:rPr>
          <w:sz w:val="28"/>
        </w:rPr>
        <w:t>прямо или косвенно;</w:t>
      </w:r>
    </w:p>
    <w:p w14:paraId="633A0F17" w14:textId="77777777" w:rsidR="0000671B" w:rsidRPr="002D75BF" w:rsidRDefault="0000671B" w:rsidP="0000671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D75BF">
        <w:rPr>
          <w:sz w:val="28"/>
        </w:rPr>
        <w:t>лично или через посредничество третьих лиц;</w:t>
      </w:r>
    </w:p>
    <w:p w14:paraId="4561E2EF" w14:textId="77777777" w:rsidR="0000671B" w:rsidRPr="002D75BF" w:rsidRDefault="0000671B" w:rsidP="0000671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D75BF">
        <w:rPr>
          <w:sz w:val="28"/>
        </w:rPr>
        <w:t>независимо от цели, включая упрощение административных, бюрократических и прочих формальностей (в том числе платежи за упрощение формальностей) и иных процедур, обеспечение конкурентных и иных преимуществ;</w:t>
      </w:r>
    </w:p>
    <w:p w14:paraId="574BD525" w14:textId="77777777" w:rsidR="0000671B" w:rsidRPr="002D75BF" w:rsidRDefault="0000671B" w:rsidP="0000671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D75BF">
        <w:rPr>
          <w:sz w:val="28"/>
        </w:rPr>
        <w:t>в любой форме, в том числе в форме обещания/предложения/требования/получения/предоставления денежных средств, ценностей, иного имущества или услуг имущественного характера, иных имущественных прав.</w:t>
      </w:r>
    </w:p>
    <w:p w14:paraId="133CE2FB" w14:textId="7FEEBC89" w:rsidR="0000671B" w:rsidRPr="002D75BF" w:rsidRDefault="0000671B" w:rsidP="0000671B">
      <w:pPr>
        <w:ind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Условия возникновения коррупционных действий могут проявляться через условия возникновения конфликта интересов, обозначенных в Политике по управлению конфликтом интересов в ЗАО «МТБанк, а также могут включать (не ограничиваясь):</w:t>
      </w:r>
      <w:r w:rsidRPr="002D75BF">
        <w:rPr>
          <w:rFonts w:eastAsia="Calibri"/>
          <w:sz w:val="28"/>
          <w:szCs w:val="28"/>
        </w:rPr>
        <w:t xml:space="preserve"> </w:t>
      </w:r>
    </w:p>
    <w:p w14:paraId="21DC784C" w14:textId="77777777" w:rsidR="0000671B" w:rsidRPr="002D75BF" w:rsidRDefault="0000671B" w:rsidP="0000671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 xml:space="preserve">неэффективное/нецелевое распределение/использование </w:t>
      </w:r>
      <w:r>
        <w:rPr>
          <w:sz w:val="28"/>
          <w:szCs w:val="28"/>
        </w:rPr>
        <w:t>средств Банка</w:t>
      </w:r>
      <w:r w:rsidRPr="002D75BF">
        <w:rPr>
          <w:sz w:val="28"/>
          <w:szCs w:val="28"/>
        </w:rPr>
        <w:t>;</w:t>
      </w:r>
    </w:p>
    <w:p w14:paraId="21FFCF88" w14:textId="77777777" w:rsidR="0000671B" w:rsidRPr="002D75BF" w:rsidRDefault="0000671B" w:rsidP="0000671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закрытость процедур заключения сделок (в том числе единоличные принятия решения);</w:t>
      </w:r>
    </w:p>
    <w:p w14:paraId="6DC958AA" w14:textId="77777777" w:rsidR="0000671B" w:rsidRPr="002D75BF" w:rsidRDefault="0000671B" w:rsidP="0000671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низкий уровень мотивации и стимулирования оплаты труда работников Банка;</w:t>
      </w:r>
    </w:p>
    <w:p w14:paraId="605B5DCE" w14:textId="77777777" w:rsidR="0000671B" w:rsidRPr="002D75BF" w:rsidRDefault="0000671B" w:rsidP="0000671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отсутствие правового регулирования или недостаточность контрольных процедур в процессной деятельности Банка;</w:t>
      </w:r>
    </w:p>
    <w:p w14:paraId="2C2A7EFB" w14:textId="77777777" w:rsidR="0000671B" w:rsidRPr="002D75BF" w:rsidRDefault="0000671B" w:rsidP="0000671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отсутствие или недостаточное информирование</w:t>
      </w:r>
      <w:r w:rsidRPr="002D75BF">
        <w:rPr>
          <w:color w:val="000000"/>
          <w:sz w:val="28"/>
          <w:szCs w:val="28"/>
        </w:rPr>
        <w:t xml:space="preserve"> задействованных и третьих лиц о принятых в Банке антикоррупционных стандартах, процедурах.</w:t>
      </w:r>
    </w:p>
    <w:p w14:paraId="7556202C" w14:textId="293BBA16" w:rsidR="0000671B" w:rsidRDefault="0000671B" w:rsidP="0000671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35E9403" w14:textId="77777777" w:rsidR="00E808F1" w:rsidRPr="002D75BF" w:rsidRDefault="00E808F1" w:rsidP="0000671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5F52F2" w14:textId="77777777" w:rsidR="00E808F1" w:rsidRPr="001E4B85" w:rsidRDefault="00E808F1" w:rsidP="00E808F1">
      <w:pPr>
        <w:suppressAutoHyphens/>
        <w:jc w:val="center"/>
        <w:rPr>
          <w:b/>
          <w:sz w:val="28"/>
          <w:szCs w:val="28"/>
        </w:rPr>
      </w:pPr>
      <w:r w:rsidRPr="001E4B85">
        <w:rPr>
          <w:b/>
          <w:sz w:val="28"/>
          <w:szCs w:val="28"/>
        </w:rPr>
        <w:t>ОСНОВНЫЕ МЕРЫ И НАПРАВЛЕНИЯ РАБОТЫ ПО ПРОФИЛАКТИКЕ И ПРОТИВОДЕЙСТВИЮ КОРРУПЦИИ</w:t>
      </w:r>
    </w:p>
    <w:p w14:paraId="76FDDBC3" w14:textId="77777777" w:rsidR="00E808F1" w:rsidRPr="002D75BF" w:rsidRDefault="00E808F1" w:rsidP="00E808F1">
      <w:pPr>
        <w:suppressAutoHyphens/>
        <w:ind w:firstLine="851"/>
        <w:jc w:val="center"/>
        <w:rPr>
          <w:sz w:val="28"/>
          <w:szCs w:val="28"/>
        </w:rPr>
      </w:pPr>
    </w:p>
    <w:p w14:paraId="03E4BD7B" w14:textId="77B91F2B" w:rsidR="00E808F1" w:rsidRPr="00E808F1" w:rsidRDefault="00E808F1" w:rsidP="00E808F1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14.</w:t>
      </w:r>
      <w:r w:rsidRPr="00E808F1">
        <w:rPr>
          <w:color w:val="000000" w:themeColor="text1"/>
          <w:sz w:val="28"/>
          <w:szCs w:val="28"/>
        </w:rPr>
        <w:t xml:space="preserve"> </w:t>
      </w:r>
      <w:r w:rsidRPr="00E808F1">
        <w:rPr>
          <w:color w:val="000000" w:themeColor="text1"/>
          <w:sz w:val="28"/>
        </w:rPr>
        <w:t>В</w:t>
      </w:r>
      <w:r w:rsidRPr="00E808F1">
        <w:rPr>
          <w:sz w:val="28"/>
          <w:szCs w:val="28"/>
        </w:rPr>
        <w:t xml:space="preserve"> основе </w:t>
      </w:r>
      <w:r w:rsidRPr="00E808F1">
        <w:rPr>
          <w:color w:val="000000"/>
          <w:sz w:val="28"/>
          <w:szCs w:val="28"/>
        </w:rPr>
        <w:t xml:space="preserve">предупреждения </w:t>
      </w:r>
      <w:r w:rsidRPr="00E808F1">
        <w:rPr>
          <w:sz w:val="28"/>
          <w:szCs w:val="28"/>
        </w:rPr>
        <w:t xml:space="preserve">(пресечения) правонарушений, создающих условия для коррупции, коррупционных правонарушений (действий) в Банке лежит принцип «нулевой толерантности». </w:t>
      </w:r>
      <w:r w:rsidRPr="00E808F1">
        <w:rPr>
          <w:sz w:val="28"/>
        </w:rPr>
        <w:t xml:space="preserve">Банк заявляет о непринятии коррупции в любых ее формах и проявлениях (принцип «нулевой толерантности») и устанавливает запрет задействованным лицам, совершать коррупционные правонарушения (действия), в том числе запрещается прямо </w:t>
      </w:r>
      <w:r w:rsidRPr="00E808F1">
        <w:rPr>
          <w:sz w:val="28"/>
        </w:rPr>
        <w:lastRenderedPageBreak/>
        <w:t xml:space="preserve">или косвенно, лично или через посредничество третьих лиц предлагать, давать, обещать, просить и получать взятки или совершать платежи за упрощения административных, бюрократических и прочих формальностей в любой форме, в том числе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государственной власти, государственных </w:t>
      </w:r>
      <w:r w:rsidRPr="00E808F1">
        <w:rPr>
          <w:rFonts w:eastAsiaTheme="minorHAnsi"/>
          <w:sz w:val="28"/>
          <w:szCs w:val="28"/>
        </w:rPr>
        <w:t>должностных или приравненных к ним лиц либо иностранных должностных лиц</w:t>
      </w:r>
      <w:r w:rsidRPr="00E808F1">
        <w:rPr>
          <w:sz w:val="28"/>
        </w:rPr>
        <w:t>, частных компаний и их представителей, в целях получения выгоды для себя, для Банка или для третьих лиц.</w:t>
      </w:r>
    </w:p>
    <w:p w14:paraId="51F5C132" w14:textId="3A9681A9" w:rsidR="00E808F1" w:rsidRPr="0022766D" w:rsidRDefault="00E808F1" w:rsidP="0022766D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2766D">
        <w:rPr>
          <w:sz w:val="28"/>
        </w:rPr>
        <w:t>В Банке применяются следующие основные меры по профилактике и противодействию коррупции:</w:t>
      </w:r>
    </w:p>
    <w:p w14:paraId="5C0173F4" w14:textId="4F273A09" w:rsidR="00E808F1" w:rsidRPr="008F090A" w:rsidRDefault="00E808F1" w:rsidP="008F090A">
      <w:pPr>
        <w:pStyle w:val="a5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8F090A">
        <w:rPr>
          <w:sz w:val="28"/>
        </w:rPr>
        <w:t xml:space="preserve">организация безопасного, конфиденциального и доступного способа </w:t>
      </w:r>
      <w:r w:rsidRPr="008F090A">
        <w:rPr>
          <w:rFonts w:eastAsia="Microsoft Sans Serif"/>
          <w:sz w:val="28"/>
          <w:szCs w:val="28"/>
          <w:lang w:bidi="ru-RU"/>
        </w:rPr>
        <w:t xml:space="preserve">беспрепятственного информирования (в том числе  на условиях анонимности) </w:t>
      </w:r>
      <w:r w:rsidRPr="008F090A">
        <w:rPr>
          <w:sz w:val="28"/>
        </w:rPr>
        <w:t xml:space="preserve"> </w:t>
      </w:r>
      <w:r w:rsidRPr="008F090A">
        <w:rPr>
          <w:snapToGrid w:val="0"/>
          <w:sz w:val="28"/>
          <w:szCs w:val="28"/>
        </w:rPr>
        <w:t>о фактах незаконных либо неэтичных действий в деятельности Банка, банковской группы, банковского холдинга</w:t>
      </w:r>
      <w:r w:rsidRPr="008F090A">
        <w:rPr>
          <w:sz w:val="28"/>
          <w:szCs w:val="28"/>
        </w:rPr>
        <w:t xml:space="preserve">, </w:t>
      </w:r>
      <w:r w:rsidRPr="008F090A">
        <w:rPr>
          <w:sz w:val="28"/>
        </w:rPr>
        <w:t xml:space="preserve">путем направления сообщений в сети Интернет на официальном сайте Банка </w:t>
      </w:r>
      <w:hyperlink r:id="rId11" w:history="1">
        <w:r w:rsidRPr="008F090A">
          <w:rPr>
            <w:rStyle w:val="aa"/>
            <w:color w:val="000000" w:themeColor="text1"/>
            <w:sz w:val="28"/>
            <w:szCs w:val="28"/>
            <w:lang w:val="en-US"/>
          </w:rPr>
          <w:t>www</w:t>
        </w:r>
        <w:r w:rsidRPr="008F090A">
          <w:rPr>
            <w:rStyle w:val="aa"/>
            <w:color w:val="000000" w:themeColor="text1"/>
            <w:sz w:val="28"/>
            <w:szCs w:val="28"/>
          </w:rPr>
          <w:t>.</w:t>
        </w:r>
        <w:proofErr w:type="spellStart"/>
        <w:r w:rsidRPr="008F090A">
          <w:rPr>
            <w:rStyle w:val="aa"/>
            <w:color w:val="000000" w:themeColor="text1"/>
            <w:sz w:val="28"/>
            <w:szCs w:val="28"/>
            <w:lang w:val="en-US"/>
          </w:rPr>
          <w:t>mtbank</w:t>
        </w:r>
        <w:proofErr w:type="spellEnd"/>
        <w:r w:rsidRPr="008F090A">
          <w:rPr>
            <w:rStyle w:val="aa"/>
            <w:color w:val="000000" w:themeColor="text1"/>
            <w:sz w:val="28"/>
            <w:szCs w:val="28"/>
          </w:rPr>
          <w:t>.</w:t>
        </w:r>
        <w:r w:rsidRPr="008F090A">
          <w:rPr>
            <w:rStyle w:val="aa"/>
            <w:color w:val="000000" w:themeColor="text1"/>
            <w:sz w:val="28"/>
            <w:szCs w:val="28"/>
            <w:lang w:val="en-US"/>
          </w:rPr>
          <w:t>by</w:t>
        </w:r>
      </w:hyperlink>
      <w:r w:rsidRPr="008F090A">
        <w:rPr>
          <w:sz w:val="28"/>
        </w:rPr>
        <w:t xml:space="preserve">. Порядок направления и работы с данными сообщениями регулируется </w:t>
      </w:r>
      <w:r w:rsidRPr="008F090A">
        <w:rPr>
          <w:sz w:val="28"/>
          <w:szCs w:val="28"/>
        </w:rPr>
        <w:t>Положением о порядке работы с сообщениями о неправомерных (противоправных), неэтичных действиях в ЗАО «МТБанк;</w:t>
      </w:r>
      <w:r w:rsidRPr="008F090A">
        <w:rPr>
          <w:sz w:val="28"/>
        </w:rPr>
        <w:t xml:space="preserve"> </w:t>
      </w:r>
    </w:p>
    <w:p w14:paraId="3ECA464F" w14:textId="709F0CD9" w:rsidR="00E808F1" w:rsidRPr="008F090A" w:rsidRDefault="008F090A" w:rsidP="008F090A">
      <w:pPr>
        <w:pStyle w:val="a5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E808F1" w:rsidRPr="008F090A">
        <w:rPr>
          <w:sz w:val="28"/>
        </w:rPr>
        <w:t>доведение настоящей Политики Банком любым заинтересованным лицам посредством размещения ее текста в сети Интернет на официальном сайте Банка, а также внедрение требований настоящей Политики на всех уровнях и доведение ее содержания до сведения задействованных лиц;</w:t>
      </w:r>
    </w:p>
    <w:p w14:paraId="70F82966" w14:textId="77777777" w:rsidR="00E808F1" w:rsidRPr="002D75BF" w:rsidRDefault="00E808F1" w:rsidP="008F090A">
      <w:pPr>
        <w:pStyle w:val="a5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организация обучения с предоставлением обучающих материалов и последующей проверкой знаний всех работников Банка</w:t>
      </w:r>
      <w:r>
        <w:rPr>
          <w:sz w:val="28"/>
        </w:rPr>
        <w:t>.</w:t>
      </w:r>
    </w:p>
    <w:p w14:paraId="7B59330D" w14:textId="77777777" w:rsidR="00E808F1" w:rsidRPr="002D75BF" w:rsidRDefault="00E808F1" w:rsidP="00E808F1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Банком с целью обеспечения компетентности персонала (в том числе соответствия комплаенс-культуре), проводится внутреннее обучение по вопросам противодействия коррупции на регулярной основе с момента начала работы и через запланированные интервалы времени. Также Банком предоставляется возможность работникам Банка участвовать в различных внешних обучающих мероприятиях по вопросам противодействия коррупции</w:t>
      </w:r>
      <w:r>
        <w:rPr>
          <w:sz w:val="28"/>
          <w:szCs w:val="28"/>
        </w:rPr>
        <w:t>;</w:t>
      </w:r>
    </w:p>
    <w:p w14:paraId="28086373" w14:textId="77777777" w:rsidR="00E808F1" w:rsidRPr="002D75BF" w:rsidRDefault="00E808F1" w:rsidP="008F090A">
      <w:pPr>
        <w:pStyle w:val="a5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проведение антикоррупционной экспертизы ЛПА, договоров, заключаемых Банком, в том числе на стадии их подготовки и согласования в рамках, действующих ЛПА Банка</w:t>
      </w:r>
      <w:r>
        <w:rPr>
          <w:sz w:val="28"/>
        </w:rPr>
        <w:t>.</w:t>
      </w:r>
    </w:p>
    <w:p w14:paraId="64DBF1A4" w14:textId="77777777" w:rsidR="00E808F1" w:rsidRPr="002D75BF" w:rsidRDefault="00E808F1" w:rsidP="00E808F1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Любой заключенный в письменной или электронной форме Банком договор или соглашение должны содержать всю полноту условий и договоренностей, на которых заключается такой договор или соглашение, и пройти установленные ЛПА Банка процедуры согласования</w:t>
      </w:r>
      <w:r>
        <w:rPr>
          <w:sz w:val="28"/>
        </w:rPr>
        <w:t>;</w:t>
      </w:r>
    </w:p>
    <w:p w14:paraId="64D209A0" w14:textId="77777777" w:rsidR="00E808F1" w:rsidRPr="002D75BF" w:rsidRDefault="00E808F1" w:rsidP="008F090A">
      <w:pPr>
        <w:pStyle w:val="a5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установление процедур анализа и отбора деловых партнеров и контрагентов Банка, а также правил взаимодействия с ними</w:t>
      </w:r>
      <w:r>
        <w:rPr>
          <w:sz w:val="28"/>
        </w:rPr>
        <w:t>.</w:t>
      </w:r>
    </w:p>
    <w:p w14:paraId="68C8324A" w14:textId="77777777" w:rsidR="00E808F1" w:rsidRPr="002D75BF" w:rsidRDefault="00E808F1" w:rsidP="00E808F1">
      <w:pPr>
        <w:pStyle w:val="a5"/>
        <w:ind w:left="0"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 xml:space="preserve">Банк прилагает разумные усилия для минимизации риска нарушения применимого антикоррупционного законодательства при установлении </w:t>
      </w:r>
      <w:r w:rsidRPr="002D75BF">
        <w:rPr>
          <w:sz w:val="28"/>
          <w:szCs w:val="28"/>
        </w:rPr>
        <w:lastRenderedPageBreak/>
        <w:t xml:space="preserve">деловых отношений с деловыми партнерами </w:t>
      </w:r>
      <w:r w:rsidRPr="002D75BF">
        <w:rPr>
          <w:sz w:val="28"/>
        </w:rPr>
        <w:t>и контрагентами</w:t>
      </w:r>
      <w:r w:rsidRPr="002D75BF">
        <w:rPr>
          <w:sz w:val="28"/>
          <w:szCs w:val="28"/>
        </w:rPr>
        <w:t xml:space="preserve">, которые были или могут быть вовлечены в коррупционную деятельность. </w:t>
      </w:r>
    </w:p>
    <w:p w14:paraId="633E21B0" w14:textId="77777777" w:rsidR="00E808F1" w:rsidRPr="002D75BF" w:rsidRDefault="00E808F1" w:rsidP="00E808F1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В этой связи Банк:</w:t>
      </w:r>
    </w:p>
    <w:p w14:paraId="619F50DA" w14:textId="77777777" w:rsidR="00E808F1" w:rsidRPr="002D75BF" w:rsidRDefault="00E808F1" w:rsidP="00E808F1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 xml:space="preserve">осуществляет проверку деловой репутации потенциальных деловых партнеров и контрагентов, их акционеров и бенефициарных владельцев; </w:t>
      </w:r>
    </w:p>
    <w:p w14:paraId="37ED94F6" w14:textId="77777777" w:rsidR="00E808F1" w:rsidRPr="002D75BF" w:rsidRDefault="00E808F1" w:rsidP="00E808F1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информирует потенциальных деловых партнеров и контрагентов о принципах и требованиях Банка в сфере противодействия коррупции, установленных в настоящей Политике, в том числе посредством включения соответствующих антикоррупционных оговорок в заключаемые Банком договоры с указанными лицами, а также путем размещения информации на официальном сайте Банка в сети Интернет;</w:t>
      </w:r>
    </w:p>
    <w:p w14:paraId="30786C12" w14:textId="77777777" w:rsidR="00E808F1" w:rsidRPr="002D75BF" w:rsidRDefault="00E808F1" w:rsidP="00E808F1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принимает во внимание готовность потенциальных деловых партнеров и контрагентов соблюдать принципы и требования в сфере противодействия коррупции, а также оказывать взаимное содействие для предотвращения коррупционных правонарушений (действий) в своей деятельности</w:t>
      </w:r>
      <w:r>
        <w:rPr>
          <w:sz w:val="28"/>
        </w:rPr>
        <w:t>;</w:t>
      </w:r>
    </w:p>
    <w:p w14:paraId="16D6CC0D" w14:textId="77777777" w:rsidR="00E808F1" w:rsidRPr="002D75BF" w:rsidRDefault="00E808F1" w:rsidP="008F090A">
      <w:pPr>
        <w:pStyle w:val="a5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соблюдение требований законодательства к порядку ведения бухгалтерского учета и формированию отчетности</w:t>
      </w:r>
      <w:r>
        <w:rPr>
          <w:sz w:val="28"/>
        </w:rPr>
        <w:t>.</w:t>
      </w:r>
    </w:p>
    <w:p w14:paraId="495EDC93" w14:textId="77777777" w:rsidR="00E808F1" w:rsidRPr="002D75BF" w:rsidRDefault="00E808F1" w:rsidP="00E808F1">
      <w:pPr>
        <w:pStyle w:val="a5"/>
        <w:ind w:left="0"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Контроль правильности, полноты и достоверности отражения данных в учете и отчетности осуществляется ежегодно внешней аудиторской организацией</w:t>
      </w:r>
      <w:r>
        <w:rPr>
          <w:sz w:val="28"/>
          <w:szCs w:val="28"/>
        </w:rPr>
        <w:t>;</w:t>
      </w:r>
    </w:p>
    <w:p w14:paraId="5740C2AD" w14:textId="12E13265" w:rsidR="00E808F1" w:rsidRPr="001E4B85" w:rsidRDefault="00E808F1" w:rsidP="008F090A">
      <w:pPr>
        <w:pStyle w:val="a5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bookmarkStart w:id="8" w:name="_Hlk132026141"/>
      <w:r w:rsidRPr="001E4B85">
        <w:rPr>
          <w:sz w:val="28"/>
        </w:rPr>
        <w:t xml:space="preserve">установление антикоррупционных процедур в </w:t>
      </w:r>
      <w:r w:rsidRPr="001E4B85">
        <w:rPr>
          <w:sz w:val="28"/>
          <w:lang w:val="en-US"/>
        </w:rPr>
        <w:t>HR</w:t>
      </w:r>
      <w:r w:rsidRPr="001E4B85">
        <w:rPr>
          <w:sz w:val="28"/>
        </w:rPr>
        <w:t>-процессах (в т.ч. в области найма, продвижения по службе, материального стимулирования, увольнения)</w:t>
      </w:r>
      <w:bookmarkEnd w:id="8"/>
      <w:r w:rsidRPr="001E4B85">
        <w:rPr>
          <w:sz w:val="28"/>
        </w:rPr>
        <w:t xml:space="preserve"> и соответствующих требований к работникам Банка.</w:t>
      </w:r>
    </w:p>
    <w:p w14:paraId="6A79476E" w14:textId="77777777" w:rsidR="00E808F1" w:rsidRPr="002D75BF" w:rsidRDefault="00E808F1" w:rsidP="00E808F1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Кадровая политика и система менеджмента в Банке строятся на основе отбора и стимулирования высококвалифицированных специалистов, разделяющих нравственную и антикоррупционную политику, а также поощрении профессионализма, добропорядочности, честности, ответственности и высокой результативности.</w:t>
      </w:r>
    </w:p>
    <w:p w14:paraId="49B625F8" w14:textId="77777777" w:rsidR="00E808F1" w:rsidRPr="002D75BF" w:rsidRDefault="00E808F1" w:rsidP="00E808F1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Банком в соответствующих ЛПА определены процедуры приема на работу, отбора, комплексной проверки персонала, подготовки, продвижения по службе (работе) работников Банка в соответствии с принципами эффективности их деятельности и справедливости.</w:t>
      </w:r>
      <w:r w:rsidRPr="002D75BF">
        <w:t xml:space="preserve"> </w:t>
      </w:r>
    </w:p>
    <w:p w14:paraId="6BDB8138" w14:textId="77777777" w:rsidR="00E808F1" w:rsidRPr="002D75BF" w:rsidRDefault="00E808F1" w:rsidP="00E808F1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2D75BF">
        <w:rPr>
          <w:sz w:val="28"/>
        </w:rPr>
        <w:t xml:space="preserve">Банк периодически анализирует политику в области материального стимулирования работников (система премирования, КПЭ и иные стимулирующие элементы системы оплаты труда), чтобы убедиться, что внедрены механизмы, которые не приведут к росту коррупции. Банк предъявляет </w:t>
      </w:r>
      <w:r w:rsidRPr="002D75BF">
        <w:rPr>
          <w:sz w:val="28"/>
          <w:szCs w:val="28"/>
          <w:lang w:eastAsia="ru-RU"/>
        </w:rPr>
        <w:t>соответствующие законодательно определенные и установленные трудовыми договорами (контрактами) требования к работникам Банка, в том числе к должностным лицам Банка и кандидатам на руководящие должности.</w:t>
      </w:r>
    </w:p>
    <w:p w14:paraId="5EF93149" w14:textId="77777777" w:rsidR="00E808F1" w:rsidRPr="00C80602" w:rsidRDefault="00E808F1" w:rsidP="00E808F1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0602">
        <w:rPr>
          <w:sz w:val="28"/>
          <w:szCs w:val="28"/>
        </w:rPr>
        <w:t xml:space="preserve">Банк на основании </w:t>
      </w:r>
      <w:r w:rsidRPr="00CA6A40">
        <w:rPr>
          <w:sz w:val="28"/>
          <w:szCs w:val="28"/>
        </w:rPr>
        <w:t>п</w:t>
      </w:r>
      <w:r w:rsidRPr="00C80602">
        <w:rPr>
          <w:sz w:val="28"/>
          <w:szCs w:val="28"/>
        </w:rPr>
        <w:t xml:space="preserve">риказа Председателя Правления обеспечивает доведение под </w:t>
      </w:r>
      <w:r w:rsidRPr="00CA6A40">
        <w:rPr>
          <w:sz w:val="28"/>
          <w:szCs w:val="28"/>
        </w:rPr>
        <w:t>под</w:t>
      </w:r>
      <w:r w:rsidRPr="00C80602">
        <w:rPr>
          <w:sz w:val="28"/>
          <w:szCs w:val="28"/>
        </w:rPr>
        <w:t xml:space="preserve">пись для всех работников, выполняющих организационно-распорядительные или административно-хозяйственные обязанности, </w:t>
      </w:r>
      <w:r w:rsidRPr="00C80602">
        <w:rPr>
          <w:sz w:val="28"/>
          <w:szCs w:val="28"/>
        </w:rPr>
        <w:lastRenderedPageBreak/>
        <w:t>письменных обязательств</w:t>
      </w:r>
      <w:r>
        <w:rPr>
          <w:sz w:val="28"/>
          <w:szCs w:val="28"/>
        </w:rPr>
        <w:t>, содержащих</w:t>
      </w:r>
      <w:r w:rsidRPr="00C80602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</w:t>
      </w:r>
      <w:r w:rsidRPr="00C80602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C80602">
        <w:rPr>
          <w:sz w:val="28"/>
          <w:szCs w:val="28"/>
        </w:rPr>
        <w:t xml:space="preserve"> запретов и ограничений, установленных законодательством и ЛПА Банка, в том числе:</w:t>
      </w:r>
    </w:p>
    <w:p w14:paraId="18E4A5BF" w14:textId="77777777" w:rsidR="00E808F1" w:rsidRPr="00C80602" w:rsidRDefault="00E808F1" w:rsidP="00E808F1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0602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C80602">
        <w:rPr>
          <w:sz w:val="28"/>
          <w:szCs w:val="28"/>
        </w:rPr>
        <w:t xml:space="preserve"> статей Уголовного кодекса Республики Беларусь, устанавливающих ответственность за коррупционные преступления;</w:t>
      </w:r>
    </w:p>
    <w:p w14:paraId="16B75D44" w14:textId="77777777" w:rsidR="00E808F1" w:rsidRPr="00C80602" w:rsidRDefault="00E808F1" w:rsidP="00E808F1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0602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C80602">
        <w:rPr>
          <w:sz w:val="28"/>
          <w:szCs w:val="28"/>
        </w:rPr>
        <w:t xml:space="preserve"> статьи 43 Закона Республики Беларусь «О борьбе с коррупцией», закрепляющи</w:t>
      </w:r>
      <w:r>
        <w:rPr>
          <w:sz w:val="28"/>
          <w:szCs w:val="28"/>
        </w:rPr>
        <w:t>е</w:t>
      </w:r>
      <w:r w:rsidRPr="00C80602">
        <w:rPr>
          <w:sz w:val="28"/>
          <w:szCs w:val="28"/>
        </w:rPr>
        <w:t xml:space="preserve"> обязанности и ответственность руководителя Банка, лица</w:t>
      </w:r>
      <w:r>
        <w:rPr>
          <w:sz w:val="28"/>
          <w:szCs w:val="28"/>
        </w:rPr>
        <w:t>,</w:t>
      </w:r>
      <w:r w:rsidRPr="00C80602">
        <w:rPr>
          <w:sz w:val="28"/>
          <w:szCs w:val="28"/>
        </w:rPr>
        <w:t xml:space="preserve"> исполняющего его обязанности</w:t>
      </w:r>
      <w:r>
        <w:rPr>
          <w:sz w:val="28"/>
          <w:szCs w:val="28"/>
        </w:rPr>
        <w:t>,</w:t>
      </w:r>
      <w:r w:rsidRPr="00C80602">
        <w:rPr>
          <w:sz w:val="28"/>
          <w:szCs w:val="28"/>
        </w:rPr>
        <w:t xml:space="preserve"> за непринятие мер по борьбе с коррупцией.</w:t>
      </w:r>
    </w:p>
    <w:p w14:paraId="1381BB1E" w14:textId="400B9280" w:rsidR="00E808F1" w:rsidRPr="002D75BF" w:rsidRDefault="00E808F1" w:rsidP="00E808F1">
      <w:pPr>
        <w:pStyle w:val="Default"/>
        <w:ind w:firstLine="709"/>
        <w:jc w:val="both"/>
        <w:rPr>
          <w:sz w:val="28"/>
          <w:szCs w:val="28"/>
        </w:rPr>
      </w:pPr>
      <w:bookmarkStart w:id="9" w:name="_Hlk127538988"/>
      <w:r w:rsidRPr="002D75BF">
        <w:rPr>
          <w:rFonts w:ascii="Times New Roman" w:hAnsi="Times New Roman" w:cs="Times New Roman"/>
          <w:sz w:val="28"/>
          <w:szCs w:val="28"/>
        </w:rPr>
        <w:t xml:space="preserve">Банк придерживается принципа ограничения случаев работы близких родственников/свойственников в Банке, а также ограничения протекционизма на основе семейственности. Во избежание возникновения конфликта интересов (включая коррупционные риски) при работе близких родственников/свойственников следует руководствоваться нормами Порядка </w:t>
      </w:r>
      <w:r w:rsidRPr="002D75BF">
        <w:rPr>
          <w:rFonts w:ascii="Times New Roman" w:hAnsi="Times New Roman" w:cs="Times New Roman"/>
          <w:bCs/>
          <w:sz w:val="28"/>
          <w:szCs w:val="28"/>
        </w:rPr>
        <w:t>организации управления</w:t>
      </w:r>
      <w:r w:rsidRPr="002D75BF">
        <w:rPr>
          <w:rFonts w:ascii="Times New Roman" w:hAnsi="Times New Roman" w:cs="Times New Roman"/>
          <w:sz w:val="28"/>
          <w:szCs w:val="28"/>
        </w:rPr>
        <w:t xml:space="preserve"> конфликтом интересов в ЗАО «МТБанк»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F43753" w14:textId="77777777" w:rsidR="00E808F1" w:rsidRPr="002D75BF" w:rsidRDefault="00E808F1" w:rsidP="008F090A">
      <w:pPr>
        <w:pStyle w:val="a5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предотвращение неправомерного использования инсайдерской информации</w:t>
      </w:r>
      <w:r>
        <w:rPr>
          <w:sz w:val="28"/>
        </w:rPr>
        <w:t>.</w:t>
      </w:r>
    </w:p>
    <w:p w14:paraId="1DFB6BA8" w14:textId="77777777" w:rsidR="00E808F1" w:rsidRPr="002D75BF" w:rsidRDefault="00E808F1" w:rsidP="00E808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Банком определены категории лиц, признанных аффилированными лицами, инсайдерами, взаимосвязанными с инсайдерами лицами, порядок организации данного процесса (включая порядок и контроль заключения сделок с данными лицами)</w:t>
      </w:r>
      <w:r w:rsidRPr="002D75BF">
        <w:rPr>
          <w:sz w:val="28"/>
        </w:rPr>
        <w:t xml:space="preserve"> регулируется </w:t>
      </w:r>
      <w:r w:rsidRPr="002D75BF">
        <w:rPr>
          <w:sz w:val="28"/>
          <w:szCs w:val="28"/>
        </w:rPr>
        <w:t>соответствующим ЛПА Банка</w:t>
      </w:r>
      <w:r>
        <w:rPr>
          <w:sz w:val="28"/>
          <w:szCs w:val="28"/>
        </w:rPr>
        <w:t>;</w:t>
      </w:r>
    </w:p>
    <w:bookmarkEnd w:id="9"/>
    <w:p w14:paraId="515DD34A" w14:textId="77777777" w:rsidR="00E808F1" w:rsidRPr="002D75BF" w:rsidRDefault="00E808F1" w:rsidP="008F090A">
      <w:pPr>
        <w:pStyle w:val="a5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предотвращение возникновения и управление конфликтом интересов</w:t>
      </w:r>
      <w:r>
        <w:rPr>
          <w:sz w:val="28"/>
        </w:rPr>
        <w:t>.</w:t>
      </w:r>
    </w:p>
    <w:p w14:paraId="177F8DC2" w14:textId="77777777" w:rsidR="00E808F1" w:rsidRPr="002D75BF" w:rsidRDefault="00E808F1" w:rsidP="00E808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D75BF">
        <w:rPr>
          <w:rFonts w:eastAsiaTheme="minorHAnsi"/>
          <w:color w:val="000000"/>
          <w:sz w:val="28"/>
          <w:szCs w:val="28"/>
        </w:rPr>
        <w:t xml:space="preserve">Банк реализует комплекс мер по предотвращению возникновения и управлению конфликтом </w:t>
      </w:r>
      <w:r w:rsidRPr="002D75BF">
        <w:rPr>
          <w:rFonts w:eastAsiaTheme="minorHAnsi"/>
          <w:sz w:val="28"/>
          <w:szCs w:val="28"/>
        </w:rPr>
        <w:t xml:space="preserve">интересов, в том числе в части распределения полномочий </w:t>
      </w:r>
      <w:r w:rsidRPr="002D75BF">
        <w:rPr>
          <w:rFonts w:eastAsiaTheme="minorHAnsi"/>
          <w:color w:val="000000"/>
          <w:sz w:val="28"/>
          <w:szCs w:val="28"/>
        </w:rPr>
        <w:t xml:space="preserve">коллегиальных органов и должностных лиц (включая </w:t>
      </w:r>
      <w:r w:rsidRPr="002D75BF">
        <w:rPr>
          <w:rFonts w:eastAsiaTheme="minorHAnsi"/>
          <w:sz w:val="28"/>
          <w:szCs w:val="28"/>
        </w:rPr>
        <w:t>установление лимитов полномочий</w:t>
      </w:r>
      <w:r w:rsidRPr="002D75BF">
        <w:rPr>
          <w:rFonts w:eastAsiaTheme="minorHAnsi"/>
          <w:color w:val="000000"/>
          <w:sz w:val="28"/>
          <w:szCs w:val="28"/>
        </w:rPr>
        <w:t>), а также</w:t>
      </w:r>
      <w:r w:rsidRPr="002D75BF">
        <w:rPr>
          <w:rFonts w:eastAsiaTheme="minorHAnsi"/>
          <w:sz w:val="28"/>
          <w:szCs w:val="28"/>
        </w:rPr>
        <w:t xml:space="preserve"> распределения функций в процессе управления и принятия управленческих решений.</w:t>
      </w:r>
    </w:p>
    <w:p w14:paraId="136E1715" w14:textId="77777777" w:rsidR="00E808F1" w:rsidRPr="002D75BF" w:rsidRDefault="00E808F1" w:rsidP="00E808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Процесс управления конфликтом интересов регламентирован соответствующим</w:t>
      </w:r>
      <w:r w:rsidRPr="00C80602">
        <w:rPr>
          <w:sz w:val="28"/>
          <w:szCs w:val="28"/>
        </w:rPr>
        <w:t>и</w:t>
      </w:r>
      <w:r w:rsidRPr="002D75BF">
        <w:rPr>
          <w:sz w:val="28"/>
          <w:szCs w:val="28"/>
        </w:rPr>
        <w:t xml:space="preserve"> ЛПА Банка</w:t>
      </w:r>
      <w:r>
        <w:rPr>
          <w:sz w:val="28"/>
          <w:szCs w:val="28"/>
        </w:rPr>
        <w:t>;</w:t>
      </w:r>
    </w:p>
    <w:p w14:paraId="01783EAC" w14:textId="77777777" w:rsidR="00E808F1" w:rsidRPr="002D75BF" w:rsidRDefault="00E808F1" w:rsidP="008F090A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сотрудничество в области противодействия коррупции с государственными органами</w:t>
      </w:r>
      <w:r>
        <w:rPr>
          <w:sz w:val="28"/>
        </w:rPr>
        <w:t xml:space="preserve"> и общественными организациями.</w:t>
      </w:r>
    </w:p>
    <w:p w14:paraId="7D090F3E" w14:textId="77777777" w:rsidR="00E808F1" w:rsidRPr="002D75BF" w:rsidRDefault="00E808F1" w:rsidP="00E808F1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 xml:space="preserve">Взаимодействие Банка с правоохранительными, контролирующими органами, иными органами государственной власти, их представителями, а также с общественными организациями и их представителями осуществляется строго в рамках действующего законодательства. </w:t>
      </w:r>
    </w:p>
    <w:p w14:paraId="5F9AB7A8" w14:textId="77777777" w:rsidR="00E808F1" w:rsidRPr="002D75BF" w:rsidRDefault="00E808F1" w:rsidP="00E808F1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Сотрудничество в области противодействия коррупции с государственными и регулирующими органами, а также с объединениями, участник</w:t>
      </w:r>
      <w:r>
        <w:rPr>
          <w:sz w:val="28"/>
        </w:rPr>
        <w:t>ом</w:t>
      </w:r>
      <w:r w:rsidRPr="002D75BF">
        <w:rPr>
          <w:sz w:val="28"/>
        </w:rPr>
        <w:t xml:space="preserve"> которых является Банк, контрагентами, партнерами Банка и клиентами Банка осуществляется в целях: </w:t>
      </w:r>
    </w:p>
    <w:p w14:paraId="4D849042" w14:textId="77777777" w:rsidR="00E808F1" w:rsidRPr="002D75BF" w:rsidRDefault="00E808F1" w:rsidP="00E808F1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 xml:space="preserve">установления лиц, подозреваемых (обвиняемых) в совершении коррупционных действий, их местонахождения, а также местонахождения других лиц, причастных к коррупционным действиям; </w:t>
      </w:r>
    </w:p>
    <w:p w14:paraId="719F00DA" w14:textId="77777777" w:rsidR="00E808F1" w:rsidRPr="002D75BF" w:rsidRDefault="00E808F1" w:rsidP="00E808F1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 xml:space="preserve">выявления имущества, полученного в результате совершения коррупционных действий или служащего средством их совершения; </w:t>
      </w:r>
    </w:p>
    <w:p w14:paraId="7BF092F8" w14:textId="77777777" w:rsidR="00E808F1" w:rsidRPr="002D75BF" w:rsidRDefault="00E808F1" w:rsidP="00E808F1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lastRenderedPageBreak/>
        <w:t>обмена информацией по вопросам противодействия коррупции;</w:t>
      </w:r>
    </w:p>
    <w:p w14:paraId="574323F6" w14:textId="77777777" w:rsidR="00E808F1" w:rsidRPr="002D75BF" w:rsidRDefault="00E808F1" w:rsidP="00E808F1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 xml:space="preserve">координации деятельности по выявлению, предупреждению, пресечению, раскрытию и расследованию коррупционных действий. </w:t>
      </w:r>
    </w:p>
    <w:p w14:paraId="45C7758D" w14:textId="77777777" w:rsidR="00E808F1" w:rsidRPr="002D75BF" w:rsidRDefault="00E808F1" w:rsidP="00E808F1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С целью минимизации рисков вовлечения в коррупционную деятельность при совершении хозяйственных операций или принятии управленческих решений Банк учитывает сведения, достаточные для формирования разумно обоснованного мнения о наличии признаков недобросовестности контрагента, клиента, делового партнера или кандидата на работу.</w:t>
      </w:r>
    </w:p>
    <w:p w14:paraId="0FF56C41" w14:textId="77777777" w:rsidR="00E808F1" w:rsidRPr="002D75BF" w:rsidRDefault="00E808F1" w:rsidP="00E808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5BF">
        <w:rPr>
          <w:bCs/>
          <w:sz w:val="28"/>
          <w:szCs w:val="28"/>
        </w:rPr>
        <w:t>Банк производит информирование государственных органов, осуществляющих борьбу с коррупцией, о фактах, свидетельствующих о коррупции в сроки в соответствии с Законом</w:t>
      </w:r>
      <w:r w:rsidRPr="002D75BF">
        <w:rPr>
          <w:rFonts w:eastAsiaTheme="minorHAnsi"/>
          <w:sz w:val="28"/>
          <w:szCs w:val="28"/>
        </w:rPr>
        <w:t xml:space="preserve"> о борьбе с коррупцией или в соответствии со сроками, указанными в запросе</w:t>
      </w:r>
      <w:r>
        <w:rPr>
          <w:bCs/>
          <w:sz w:val="28"/>
          <w:szCs w:val="28"/>
        </w:rPr>
        <w:t>;</w:t>
      </w:r>
    </w:p>
    <w:p w14:paraId="5546BEC5" w14:textId="77777777" w:rsidR="00E808F1" w:rsidRPr="002D75BF" w:rsidRDefault="00E808F1" w:rsidP="008F090A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реализация процедур финансового контроля</w:t>
      </w:r>
      <w:r>
        <w:rPr>
          <w:sz w:val="28"/>
        </w:rPr>
        <w:t>.</w:t>
      </w:r>
    </w:p>
    <w:p w14:paraId="16117E82" w14:textId="77777777" w:rsidR="00E808F1" w:rsidRPr="002D75BF" w:rsidRDefault="00E808F1" w:rsidP="00E808F1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75BF">
        <w:rPr>
          <w:sz w:val="28"/>
        </w:rPr>
        <w:t>В Банке внедрены механизмы финансового и нефинан</w:t>
      </w:r>
      <w:r w:rsidRPr="002D75BF">
        <w:rPr>
          <w:sz w:val="28"/>
          <w:szCs w:val="28"/>
        </w:rPr>
        <w:t>сового контроля, чтобы управлять коррупционными рисками в таких сферах, как закупки, операционная деятельность, продажи, реклама, персонал, юридическая и регламентирующая деятельность. Данные мероприятия регулируются соответствующими ЛПА Банка.</w:t>
      </w:r>
    </w:p>
    <w:p w14:paraId="382F0D21" w14:textId="77777777" w:rsidR="00E808F1" w:rsidRPr="002D75BF" w:rsidRDefault="00E808F1" w:rsidP="00E808F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2D75BF">
        <w:rPr>
          <w:sz w:val="28"/>
        </w:rPr>
        <w:t xml:space="preserve">Финансовый контроль, осуществляемый Банком, для снижения коррупционного риска, включает следующие меры: </w:t>
      </w:r>
    </w:p>
    <w:p w14:paraId="001784E8" w14:textId="77777777" w:rsidR="00E808F1" w:rsidRPr="002D75BF" w:rsidRDefault="00E808F1" w:rsidP="00E808F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2D75BF">
        <w:rPr>
          <w:sz w:val="28"/>
        </w:rPr>
        <w:t>разделение обязанностей</w:t>
      </w:r>
      <w:r w:rsidRPr="002D75BF">
        <w:t xml:space="preserve"> </w:t>
      </w:r>
      <w:r w:rsidRPr="002D75BF">
        <w:rPr>
          <w:sz w:val="28"/>
        </w:rPr>
        <w:t>при инициировании и одобрении соответствующего платежа;</w:t>
      </w:r>
    </w:p>
    <w:p w14:paraId="21526A8F" w14:textId="77777777" w:rsidR="00E808F1" w:rsidRPr="002D75BF" w:rsidRDefault="00E808F1" w:rsidP="00E808F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2D75BF">
        <w:rPr>
          <w:sz w:val="28"/>
        </w:rPr>
        <w:t>введение многоуровневой структуры одобрения/согласования сделок (таким образом, что более крупные сделки требуют одобрения на более высоком уровне);</w:t>
      </w:r>
    </w:p>
    <w:p w14:paraId="71CEC537" w14:textId="77777777" w:rsidR="00E808F1" w:rsidRPr="002D75BF" w:rsidRDefault="00E808F1" w:rsidP="00E808F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2D75BF">
        <w:rPr>
          <w:sz w:val="28"/>
        </w:rPr>
        <w:t>проверка, чтобы выполняемые работы или предоставляемые услуги, подлежащие оплате, были должным образом предварительно авторизованы в соответствии с ЛПА Банка;</w:t>
      </w:r>
    </w:p>
    <w:p w14:paraId="2470D195" w14:textId="77777777" w:rsidR="00E808F1" w:rsidRPr="002D75BF" w:rsidRDefault="00E808F1" w:rsidP="00E808F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2D75BF">
        <w:rPr>
          <w:sz w:val="28"/>
        </w:rPr>
        <w:t>требование не менее двух подписей для подтверждения платежа, при этом правом второй подписи должен обладать работник другого отдела или, если они оба работают в одном отделе, работник, находящийся на более высоком иерархическом уровне либо право подписи в рамках лимитов полномочий;</w:t>
      </w:r>
    </w:p>
    <w:p w14:paraId="17250BAF" w14:textId="77777777" w:rsidR="00E808F1" w:rsidRPr="002D75BF" w:rsidRDefault="00E808F1" w:rsidP="00E808F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2D75BF">
        <w:rPr>
          <w:sz w:val="28"/>
        </w:rPr>
        <w:t>требование приложения соответствующей сопроводительной документации как основания платежа (договор, акт и т.д.);</w:t>
      </w:r>
    </w:p>
    <w:p w14:paraId="033E0827" w14:textId="77777777" w:rsidR="00E808F1" w:rsidRPr="002D75BF" w:rsidRDefault="00E808F1" w:rsidP="00E808F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2D75BF">
        <w:rPr>
          <w:sz w:val="28"/>
        </w:rPr>
        <w:t xml:space="preserve">ограничение использования наличных денежных средств и применение эффективных методов контроля оборота наличных денежных средств; </w:t>
      </w:r>
    </w:p>
    <w:p w14:paraId="7DCB6FE5" w14:textId="77777777" w:rsidR="00E808F1" w:rsidRPr="002D75BF" w:rsidRDefault="00E808F1" w:rsidP="00E808F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2D75BF">
        <w:rPr>
          <w:sz w:val="28"/>
        </w:rPr>
        <w:t>проведение периодического независимого финансового аудита;</w:t>
      </w:r>
    </w:p>
    <w:p w14:paraId="00909916" w14:textId="77777777" w:rsidR="00E808F1" w:rsidRPr="002D75BF" w:rsidRDefault="00E808F1" w:rsidP="00E808F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2D75BF">
        <w:rPr>
          <w:sz w:val="28"/>
        </w:rPr>
        <w:t>проверка того, что транзакции имеют подлинную деловую цель и соответствуют применимому законодательству;</w:t>
      </w:r>
    </w:p>
    <w:p w14:paraId="464D92F8" w14:textId="77777777" w:rsidR="00E808F1" w:rsidRPr="002D75BF" w:rsidRDefault="00E808F1" w:rsidP="00E808F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2D75BF">
        <w:rPr>
          <w:sz w:val="28"/>
        </w:rPr>
        <w:t xml:space="preserve">предотвращение несанкционированного доступа к денежным средствам; </w:t>
      </w:r>
    </w:p>
    <w:p w14:paraId="290C13DB" w14:textId="77777777" w:rsidR="00E808F1" w:rsidRPr="002D75BF" w:rsidRDefault="00E808F1" w:rsidP="00E808F1">
      <w:pPr>
        <w:tabs>
          <w:tab w:val="left" w:pos="709"/>
        </w:tabs>
        <w:ind w:firstLine="709"/>
        <w:jc w:val="both"/>
        <w:rPr>
          <w:sz w:val="28"/>
        </w:rPr>
      </w:pPr>
      <w:r w:rsidRPr="002D75BF">
        <w:rPr>
          <w:sz w:val="28"/>
        </w:rPr>
        <w:t xml:space="preserve">организация контроля выявления финансовых операций, подлежащих особому контролю, в том числе составление специальных формуляров по </w:t>
      </w:r>
      <w:r w:rsidRPr="002D75BF">
        <w:rPr>
          <w:sz w:val="28"/>
        </w:rPr>
        <w:lastRenderedPageBreak/>
        <w:t>данным финансовым операциям, их направление в Департамент финансового мониторинга Комитета государственного контроля Республики Беларусь;</w:t>
      </w:r>
    </w:p>
    <w:p w14:paraId="4F627CBE" w14:textId="77777777" w:rsidR="00E808F1" w:rsidRPr="002D75BF" w:rsidRDefault="00E808F1" w:rsidP="00E808F1">
      <w:pPr>
        <w:tabs>
          <w:tab w:val="left" w:pos="709"/>
        </w:tabs>
        <w:ind w:firstLine="709"/>
        <w:jc w:val="both"/>
        <w:rPr>
          <w:sz w:val="28"/>
        </w:rPr>
      </w:pPr>
      <w:r w:rsidRPr="002D75BF">
        <w:rPr>
          <w:sz w:val="28"/>
        </w:rPr>
        <w:t>соблюдение экономических санкций и ограничений, осуществление проверки своих деловых партнеров, в том числе и потенциальных деловых партнеров, на предмет санкций и ограничений и т.д.</w:t>
      </w:r>
      <w:r>
        <w:rPr>
          <w:sz w:val="28"/>
        </w:rPr>
        <w:t>;</w:t>
      </w:r>
    </w:p>
    <w:p w14:paraId="10586A1B" w14:textId="77777777" w:rsidR="00E808F1" w:rsidRPr="002D75BF" w:rsidRDefault="00E808F1" w:rsidP="008F090A">
      <w:pPr>
        <w:pStyle w:val="a5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реализация процедур нефинансового контроля</w:t>
      </w:r>
      <w:r>
        <w:rPr>
          <w:sz w:val="28"/>
          <w:szCs w:val="28"/>
        </w:rPr>
        <w:t>.</w:t>
      </w:r>
    </w:p>
    <w:p w14:paraId="2AEB428F" w14:textId="77777777" w:rsidR="00E808F1" w:rsidRPr="002D75BF" w:rsidRDefault="00E808F1" w:rsidP="00E808F1">
      <w:pPr>
        <w:pStyle w:val="a5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</w:rPr>
      </w:pPr>
      <w:r w:rsidRPr="002D75BF">
        <w:rPr>
          <w:sz w:val="28"/>
        </w:rPr>
        <w:t xml:space="preserve">Нефинансовые механизмы контроля включают: </w:t>
      </w:r>
    </w:p>
    <w:p w14:paraId="1E653CFF" w14:textId="77777777" w:rsidR="00E808F1" w:rsidRPr="002D75BF" w:rsidRDefault="00E808F1" w:rsidP="00E808F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2D75BF">
        <w:rPr>
          <w:sz w:val="28"/>
        </w:rPr>
        <w:t xml:space="preserve">установление взаимоотношений с подрядчиками, субподрядчиками, поставщиками, которые прошли комплексную проверку в соответствии с ЛПА Банка; </w:t>
      </w:r>
    </w:p>
    <w:p w14:paraId="2CE1BC55" w14:textId="77777777" w:rsidR="00E808F1" w:rsidRPr="002D75BF" w:rsidRDefault="00E808F1" w:rsidP="00E808F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2D75BF">
        <w:rPr>
          <w:sz w:val="28"/>
        </w:rPr>
        <w:t>оценку необходимости и легитимности услуг, которые будут предоставлены Банку, качества исполнение услуг, насколько целесообразны и соразмерны платежи за предоставляемые услуги;</w:t>
      </w:r>
    </w:p>
    <w:p w14:paraId="6B02DD78" w14:textId="77777777" w:rsidR="00E808F1" w:rsidRPr="002D75BF" w:rsidRDefault="00E808F1" w:rsidP="00E808F1">
      <w:pPr>
        <w:ind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установление порядка выбора поставщика (подрядчика, исполнителя) при осуществлении закупок товаров (работ, услуг), в целях обеспечения выбора наиболее выгодных условий приобретения товаров (работ, услуг) на принципах состязательности участников процедуры закупки с целью повышения эффективности закупок, рационального использования средств Банка, предотвращения не обоснованного завышения цен, оптимизации расходов и приобретения качественных товаров и услуг на конкурсной основе;</w:t>
      </w:r>
    </w:p>
    <w:p w14:paraId="67F74791" w14:textId="77777777" w:rsidR="00E808F1" w:rsidRPr="002D75BF" w:rsidRDefault="00E808F1" w:rsidP="00E808F1">
      <w:pPr>
        <w:tabs>
          <w:tab w:val="left" w:pos="709"/>
        </w:tabs>
        <w:ind w:firstLine="709"/>
        <w:jc w:val="both"/>
        <w:rPr>
          <w:sz w:val="28"/>
        </w:rPr>
      </w:pPr>
      <w:r w:rsidRPr="002D75BF">
        <w:rPr>
          <w:sz w:val="28"/>
        </w:rPr>
        <w:t>защита информационных активов, принадлежащих Банку и клиентам, от случайных (ошибочных) и умышленных противоправных посягательств, разглашения, утраты, утечки, искажения, модификации, частичного или полного уничтожения;</w:t>
      </w:r>
    </w:p>
    <w:p w14:paraId="14817300" w14:textId="77777777" w:rsidR="00E808F1" w:rsidRPr="002D75BF" w:rsidRDefault="00E808F1" w:rsidP="00E808F1">
      <w:pPr>
        <w:tabs>
          <w:tab w:val="left" w:pos="709"/>
        </w:tabs>
        <w:ind w:firstLine="709"/>
        <w:jc w:val="both"/>
        <w:rPr>
          <w:sz w:val="28"/>
        </w:rPr>
      </w:pPr>
      <w:r w:rsidRPr="002D75BF">
        <w:rPr>
          <w:sz w:val="28"/>
        </w:rPr>
        <w:t>включение в договоры аутсорсинга требований в части обязанности обеспечения аутсорсинговой организацией сохранности, целостности и конфиденциальности полученной от Банка информации, в том числе сведений, составляющих банковскую и/или иную охраняемую законом тайну;</w:t>
      </w:r>
    </w:p>
    <w:p w14:paraId="45257B00" w14:textId="77777777" w:rsidR="00E808F1" w:rsidRPr="002D75BF" w:rsidRDefault="00E808F1" w:rsidP="00E808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D75BF">
        <w:rPr>
          <w:sz w:val="28"/>
        </w:rPr>
        <w:t xml:space="preserve">обеспечение соответствующих инструментов и шаблонов для работников (например, внутренние регламенты, поэтапное утверждение/согласование документов, ЛПА посредством СЭД «Канцлер», </w:t>
      </w:r>
      <w:r>
        <w:rPr>
          <w:sz w:val="28"/>
        </w:rPr>
        <w:t>примерные (стандартные)</w:t>
      </w:r>
      <w:r w:rsidRPr="002D75BF">
        <w:rPr>
          <w:sz w:val="28"/>
        </w:rPr>
        <w:t xml:space="preserve"> формы договоров, автоматизация процессов посредством IТ-технологии) и др.</w:t>
      </w:r>
      <w:r>
        <w:rPr>
          <w:sz w:val="28"/>
        </w:rPr>
        <w:t>;</w:t>
      </w:r>
    </w:p>
    <w:p w14:paraId="49EC8B16" w14:textId="69C12867" w:rsidR="00E808F1" w:rsidRPr="002D75BF" w:rsidRDefault="00F845D9" w:rsidP="008F090A">
      <w:pPr>
        <w:pStyle w:val="a5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08F1" w:rsidRPr="002D75BF">
        <w:rPr>
          <w:sz w:val="28"/>
          <w:szCs w:val="28"/>
        </w:rPr>
        <w:t>установление правил и ограничений в отношении подарков, знаков делового гостеприимства и иных выгод</w:t>
      </w:r>
      <w:r w:rsidR="00E808F1">
        <w:rPr>
          <w:sz w:val="28"/>
          <w:szCs w:val="28"/>
        </w:rPr>
        <w:t>.</w:t>
      </w:r>
    </w:p>
    <w:p w14:paraId="12A0ADE7" w14:textId="77777777" w:rsidR="00E808F1" w:rsidRPr="002D75BF" w:rsidRDefault="00E808F1" w:rsidP="00E808F1">
      <w:pPr>
        <w:pStyle w:val="a5"/>
        <w:ind w:left="0"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В Банке разраб</w:t>
      </w:r>
      <w:r>
        <w:rPr>
          <w:sz w:val="28"/>
          <w:szCs w:val="28"/>
        </w:rPr>
        <w:t>атываются</w:t>
      </w:r>
      <w:r w:rsidRPr="002D75BF">
        <w:rPr>
          <w:sz w:val="28"/>
          <w:szCs w:val="28"/>
        </w:rPr>
        <w:t xml:space="preserve"> меры по предотвращению предложений, передачи или принятия подарков, оплаты представительских расходов, выплаты пожертвований и получения подобных выгод, если такое предложение, передача или принятие является взяткой или могло бы обоснованно рассматриваться как взятка</w:t>
      </w:r>
      <w:r>
        <w:rPr>
          <w:sz w:val="28"/>
          <w:szCs w:val="28"/>
        </w:rPr>
        <w:t>;</w:t>
      </w:r>
    </w:p>
    <w:p w14:paraId="393C2167" w14:textId="3237F320" w:rsidR="00E808F1" w:rsidRPr="002D75BF" w:rsidRDefault="00F845D9" w:rsidP="008F090A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</w:rPr>
      </w:pPr>
      <w:r>
        <w:rPr>
          <w:rFonts w:eastAsiaTheme="minorHAnsi"/>
          <w:color w:val="000000"/>
          <w:sz w:val="28"/>
          <w:szCs w:val="28"/>
        </w:rPr>
        <w:t xml:space="preserve"> </w:t>
      </w:r>
      <w:r w:rsidR="00E808F1" w:rsidRPr="002D75BF">
        <w:rPr>
          <w:rFonts w:eastAsiaTheme="minorHAnsi"/>
          <w:color w:val="000000"/>
          <w:sz w:val="28"/>
          <w:szCs w:val="28"/>
        </w:rPr>
        <w:t>проведение</w:t>
      </w:r>
      <w:r w:rsidR="00E808F1" w:rsidRPr="002D75BF">
        <w:rPr>
          <w:rFonts w:eastAsiaTheme="minorHAnsi"/>
          <w:color w:val="000000"/>
          <w:sz w:val="28"/>
        </w:rPr>
        <w:t xml:space="preserve"> оценки коррупционных рисков </w:t>
      </w:r>
      <w:r w:rsidR="00E808F1" w:rsidRPr="002D75BF">
        <w:rPr>
          <w:rFonts w:eastAsiaTheme="minorHAnsi"/>
          <w:color w:val="000000"/>
          <w:sz w:val="28"/>
          <w:szCs w:val="28"/>
        </w:rPr>
        <w:t>и разработка соответствующих антикоррупционных мер</w:t>
      </w:r>
      <w:r w:rsidR="00E808F1">
        <w:rPr>
          <w:rFonts w:eastAsiaTheme="minorHAnsi"/>
          <w:color w:val="000000"/>
          <w:sz w:val="28"/>
          <w:szCs w:val="28"/>
        </w:rPr>
        <w:t>.</w:t>
      </w:r>
    </w:p>
    <w:p w14:paraId="52DA45E2" w14:textId="77777777" w:rsidR="00E808F1" w:rsidRPr="002D75BF" w:rsidRDefault="00E808F1" w:rsidP="00E808F1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 xml:space="preserve">В Банке предпринимаются должные меры для выявления, анализа, оценки и переоценки потенциальных внутренних и внешних коррупционных </w:t>
      </w:r>
      <w:r w:rsidRPr="002D75BF">
        <w:rPr>
          <w:sz w:val="28"/>
          <w:szCs w:val="28"/>
        </w:rPr>
        <w:lastRenderedPageBreak/>
        <w:t>рисков, характерных для его деятельности, как в целом, так и по отдельным бизнес-процессам, посредством проведения проверок бизнес-процессов УВА, а также при проведении тестирования контрольных процедур УВК, а также пересмотр СМПК на основе изменений в оценке рисков, применимого законодательства, нормативных требований или ожиданий заинтересованных сторон.</w:t>
      </w:r>
    </w:p>
    <w:p w14:paraId="1AB7C44C" w14:textId="1700217A" w:rsidR="00E808F1" w:rsidRPr="002D75BF" w:rsidRDefault="00E808F1" w:rsidP="00E808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D75BF">
        <w:rPr>
          <w:sz w:val="28"/>
        </w:rPr>
        <w:t>Коррупционные риски являются частью комплаенс-рисков. Порядок выявления, анализа, оценки и приоритезации выявленных коррупционных рисков, оценки пригодности и результативности существующих в Банке средств управления для снижения оцениваемых коррупционных рисков отражен в Положение об управлении комплаенс-риском и коррупционным риском в ЗАО «МТБанк»</w:t>
      </w:r>
      <w:r>
        <w:rPr>
          <w:sz w:val="28"/>
        </w:rPr>
        <w:t>;</w:t>
      </w:r>
    </w:p>
    <w:p w14:paraId="16F25F3E" w14:textId="2776E832" w:rsidR="00E808F1" w:rsidRPr="002D75BF" w:rsidRDefault="00F845D9" w:rsidP="008F090A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bookmarkStart w:id="10" w:name="_Hlk118275766"/>
      <w:r>
        <w:rPr>
          <w:rFonts w:eastAsiaTheme="minorHAnsi"/>
          <w:color w:val="000000"/>
          <w:sz w:val="28"/>
          <w:szCs w:val="28"/>
        </w:rPr>
        <w:t xml:space="preserve"> </w:t>
      </w:r>
      <w:r w:rsidR="00E808F1" w:rsidRPr="002D75BF">
        <w:rPr>
          <w:rFonts w:eastAsiaTheme="minorHAnsi"/>
          <w:color w:val="000000"/>
          <w:sz w:val="28"/>
          <w:szCs w:val="28"/>
        </w:rPr>
        <w:t>расследование и принятие мер в отношении коррупции, мониторинг эффективности внедренных антикоррупционных механизмов, контроль их соблюдения и устранение выявленных недостатков СМПК</w:t>
      </w:r>
      <w:r w:rsidR="00E808F1">
        <w:rPr>
          <w:rFonts w:eastAsiaTheme="minorHAnsi"/>
          <w:color w:val="000000"/>
          <w:sz w:val="28"/>
          <w:szCs w:val="28"/>
        </w:rPr>
        <w:t>.</w:t>
      </w:r>
    </w:p>
    <w:p w14:paraId="6B3C99E0" w14:textId="77777777" w:rsidR="00E808F1" w:rsidRPr="002D75BF" w:rsidRDefault="00E808F1" w:rsidP="00E808F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2D75BF">
        <w:rPr>
          <w:rFonts w:eastAsiaTheme="minorHAnsi"/>
          <w:color w:val="000000"/>
          <w:sz w:val="28"/>
          <w:szCs w:val="28"/>
        </w:rPr>
        <w:t>Контроль осуществляется посредством проведения:</w:t>
      </w:r>
    </w:p>
    <w:p w14:paraId="0EE803BD" w14:textId="77777777" w:rsidR="00E808F1" w:rsidRPr="002D75BF" w:rsidRDefault="00E808F1" w:rsidP="00E808F1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проверок Управлением внутреннего аудита;</w:t>
      </w:r>
    </w:p>
    <w:p w14:paraId="75E429B9" w14:textId="77777777" w:rsidR="00E808F1" w:rsidRPr="002D75BF" w:rsidRDefault="00E808F1" w:rsidP="00E808F1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тестирования контрольных процедур, проводимо</w:t>
      </w:r>
      <w:r>
        <w:rPr>
          <w:sz w:val="28"/>
          <w:szCs w:val="28"/>
        </w:rPr>
        <w:t>го</w:t>
      </w:r>
      <w:r w:rsidRPr="002D75BF">
        <w:rPr>
          <w:sz w:val="28"/>
          <w:szCs w:val="28"/>
        </w:rPr>
        <w:t xml:space="preserve"> УВК;</w:t>
      </w:r>
    </w:p>
    <w:p w14:paraId="4D2183A9" w14:textId="77777777" w:rsidR="00E808F1" w:rsidRPr="002D75BF" w:rsidRDefault="00E808F1" w:rsidP="00E808F1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D75BF">
        <w:rPr>
          <w:sz w:val="28"/>
        </w:rPr>
        <w:t xml:space="preserve">расследования коррупционных случаев. </w:t>
      </w:r>
    </w:p>
    <w:bookmarkEnd w:id="10"/>
    <w:p w14:paraId="19C4C223" w14:textId="77777777" w:rsidR="00E808F1" w:rsidRPr="002D75BF" w:rsidRDefault="00E808F1" w:rsidP="00E808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Доведение информации о результатах антикоррупционной деятельности, оценке коррупционного риска в Банке, а также обобщенная информация о результатах служебных расследований фактов совершения коррупционных действий до коллегиальных органов Банка осуществляется УВК в соответствующем порядке и объеме в рамках управленческой отчетности по вопросам внутреннего контроля</w:t>
      </w:r>
      <w:r>
        <w:rPr>
          <w:sz w:val="28"/>
          <w:szCs w:val="28"/>
        </w:rPr>
        <w:t>;</w:t>
      </w:r>
    </w:p>
    <w:p w14:paraId="2C588717" w14:textId="17B68A47" w:rsidR="00E808F1" w:rsidRPr="002D75BF" w:rsidRDefault="00F845D9" w:rsidP="008F090A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</w:t>
      </w:r>
      <w:bookmarkStart w:id="11" w:name="_GoBack"/>
      <w:bookmarkEnd w:id="11"/>
      <w:r w:rsidR="00E808F1" w:rsidRPr="002D75BF">
        <w:rPr>
          <w:rFonts w:eastAsiaTheme="minorHAnsi"/>
          <w:color w:val="000000"/>
          <w:sz w:val="28"/>
          <w:szCs w:val="28"/>
        </w:rPr>
        <w:t>формирование комплаенс-культуры (включая антикоррупционную составляющую) у работников Банка.</w:t>
      </w:r>
    </w:p>
    <w:p w14:paraId="5B43570B" w14:textId="77777777" w:rsidR="00E808F1" w:rsidRPr="00DE4222" w:rsidRDefault="00E808F1" w:rsidP="00E808F1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4222">
        <w:rPr>
          <w:rFonts w:hint="eastAsia"/>
          <w:sz w:val="28"/>
          <w:szCs w:val="28"/>
        </w:rPr>
        <w:t>Банк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проводит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ряд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мероприятий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по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сохранению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и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укреплению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у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работников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системы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ценностей</w:t>
      </w:r>
      <w:r w:rsidRPr="00DE4222">
        <w:rPr>
          <w:sz w:val="28"/>
          <w:szCs w:val="28"/>
        </w:rPr>
        <w:t xml:space="preserve">, </w:t>
      </w:r>
      <w:r w:rsidRPr="00DE4222">
        <w:rPr>
          <w:rFonts w:hint="eastAsia"/>
          <w:sz w:val="28"/>
          <w:szCs w:val="28"/>
        </w:rPr>
        <w:t>отражающей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нетерпимость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к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коррупции</w:t>
      </w:r>
      <w:r w:rsidRPr="00DE4222">
        <w:rPr>
          <w:sz w:val="28"/>
          <w:szCs w:val="28"/>
        </w:rPr>
        <w:t xml:space="preserve">. </w:t>
      </w:r>
      <w:r w:rsidRPr="00DE4222">
        <w:rPr>
          <w:rFonts w:hint="eastAsia"/>
          <w:sz w:val="28"/>
          <w:szCs w:val="28"/>
        </w:rPr>
        <w:t>Формирование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антикоррупционной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культуры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предполагает</w:t>
      </w:r>
      <w:r w:rsidRPr="00DE4222">
        <w:rPr>
          <w:sz w:val="28"/>
          <w:szCs w:val="28"/>
        </w:rPr>
        <w:t>:</w:t>
      </w:r>
    </w:p>
    <w:p w14:paraId="416F2B18" w14:textId="77777777" w:rsidR="00E808F1" w:rsidRPr="00DE4222" w:rsidRDefault="00E808F1" w:rsidP="00E808F1">
      <w:pPr>
        <w:ind w:firstLine="709"/>
        <w:jc w:val="both"/>
        <w:rPr>
          <w:sz w:val="28"/>
          <w:szCs w:val="28"/>
        </w:rPr>
      </w:pPr>
      <w:r w:rsidRPr="00DE4222">
        <w:rPr>
          <w:rFonts w:hint="eastAsia"/>
          <w:sz w:val="28"/>
          <w:szCs w:val="28"/>
        </w:rPr>
        <w:t>общее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представление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о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сущности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коррупции</w:t>
      </w:r>
      <w:r w:rsidRPr="00DE4222">
        <w:rPr>
          <w:sz w:val="28"/>
          <w:szCs w:val="28"/>
        </w:rPr>
        <w:t xml:space="preserve">, </w:t>
      </w:r>
      <w:r w:rsidRPr="00DE4222">
        <w:rPr>
          <w:rFonts w:hint="eastAsia"/>
          <w:sz w:val="28"/>
          <w:szCs w:val="28"/>
        </w:rPr>
        <w:t>ее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содержании</w:t>
      </w:r>
      <w:r w:rsidRPr="00DE4222">
        <w:rPr>
          <w:sz w:val="28"/>
          <w:szCs w:val="28"/>
        </w:rPr>
        <w:t xml:space="preserve">, </w:t>
      </w:r>
      <w:r w:rsidRPr="00DE4222">
        <w:rPr>
          <w:rFonts w:hint="eastAsia"/>
          <w:sz w:val="28"/>
          <w:szCs w:val="28"/>
        </w:rPr>
        <w:t>формах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и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видах</w:t>
      </w:r>
      <w:r w:rsidRPr="00DE4222">
        <w:rPr>
          <w:sz w:val="28"/>
          <w:szCs w:val="28"/>
        </w:rPr>
        <w:t xml:space="preserve">, </w:t>
      </w:r>
      <w:r w:rsidRPr="00DE4222">
        <w:rPr>
          <w:rFonts w:hint="eastAsia"/>
          <w:sz w:val="28"/>
          <w:szCs w:val="28"/>
        </w:rPr>
        <w:t>сферах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реализации</w:t>
      </w:r>
      <w:r w:rsidRPr="00DE4222">
        <w:rPr>
          <w:sz w:val="28"/>
          <w:szCs w:val="28"/>
        </w:rPr>
        <w:t xml:space="preserve">, </w:t>
      </w:r>
      <w:r w:rsidRPr="00DE4222">
        <w:rPr>
          <w:rFonts w:hint="eastAsia"/>
          <w:sz w:val="28"/>
          <w:szCs w:val="28"/>
        </w:rPr>
        <w:t>особенностях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проявления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в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различных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сферах</w:t>
      </w:r>
      <w:r w:rsidRPr="00DE4222">
        <w:rPr>
          <w:sz w:val="28"/>
          <w:szCs w:val="28"/>
        </w:rPr>
        <w:t>;</w:t>
      </w:r>
    </w:p>
    <w:p w14:paraId="60D51959" w14:textId="77777777" w:rsidR="00E808F1" w:rsidRPr="00DE4222" w:rsidRDefault="00E808F1" w:rsidP="00E808F1">
      <w:pPr>
        <w:ind w:firstLine="709"/>
        <w:jc w:val="both"/>
        <w:rPr>
          <w:sz w:val="28"/>
          <w:szCs w:val="28"/>
        </w:rPr>
      </w:pPr>
      <w:r w:rsidRPr="00DE4222">
        <w:rPr>
          <w:sz w:val="28"/>
          <w:szCs w:val="28"/>
        </w:rPr>
        <w:t>проведение обучения и проверки знаний по вопросам противодействия коррупции;</w:t>
      </w:r>
    </w:p>
    <w:p w14:paraId="6A3A5F2B" w14:textId="77777777" w:rsidR="00E808F1" w:rsidRPr="00DE4222" w:rsidRDefault="00E808F1" w:rsidP="00E808F1">
      <w:pPr>
        <w:ind w:firstLine="709"/>
        <w:jc w:val="both"/>
        <w:rPr>
          <w:sz w:val="28"/>
          <w:szCs w:val="28"/>
        </w:rPr>
      </w:pPr>
      <w:r w:rsidRPr="00DE4222">
        <w:rPr>
          <w:rFonts w:hint="eastAsia"/>
          <w:sz w:val="28"/>
          <w:szCs w:val="28"/>
        </w:rPr>
        <w:t>стимулирование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мотивации</w:t>
      </w:r>
      <w:r w:rsidRPr="00DE4222">
        <w:rPr>
          <w:sz w:val="28"/>
          <w:szCs w:val="28"/>
        </w:rPr>
        <w:t xml:space="preserve"> работников Банка </w:t>
      </w:r>
      <w:r w:rsidRPr="00DE4222">
        <w:rPr>
          <w:rFonts w:hint="eastAsia"/>
          <w:sz w:val="28"/>
          <w:szCs w:val="28"/>
        </w:rPr>
        <w:t>к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антикоррупционному</w:t>
      </w:r>
      <w:r w:rsidRPr="00DE4222">
        <w:rPr>
          <w:sz w:val="28"/>
          <w:szCs w:val="28"/>
        </w:rPr>
        <w:t xml:space="preserve"> </w:t>
      </w:r>
      <w:r w:rsidRPr="00DE4222">
        <w:rPr>
          <w:rFonts w:hint="eastAsia"/>
          <w:sz w:val="28"/>
          <w:szCs w:val="28"/>
        </w:rPr>
        <w:t>поведению</w:t>
      </w:r>
      <w:r w:rsidRPr="00DE4222">
        <w:rPr>
          <w:sz w:val="28"/>
          <w:szCs w:val="28"/>
        </w:rPr>
        <w:t>;</w:t>
      </w:r>
    </w:p>
    <w:p w14:paraId="5C61EDC7" w14:textId="77777777" w:rsidR="00E808F1" w:rsidRPr="00DE4222" w:rsidRDefault="00E808F1" w:rsidP="00E808F1">
      <w:pPr>
        <w:ind w:firstLine="709"/>
        <w:jc w:val="both"/>
        <w:rPr>
          <w:sz w:val="28"/>
          <w:szCs w:val="28"/>
        </w:rPr>
      </w:pPr>
      <w:r w:rsidRPr="00DE4222">
        <w:rPr>
          <w:sz w:val="28"/>
          <w:szCs w:val="28"/>
        </w:rPr>
        <w:t xml:space="preserve">стимулирование к информированию по каналам связи о </w:t>
      </w:r>
      <w:r w:rsidRPr="00DE4222">
        <w:rPr>
          <w:bCs/>
          <w:iCs/>
          <w:sz w:val="28"/>
          <w:szCs w:val="28"/>
        </w:rPr>
        <w:t>предполагаемом факте (возможности) совершения коррупционных действий;</w:t>
      </w:r>
    </w:p>
    <w:p w14:paraId="33EBE07B" w14:textId="77777777" w:rsidR="00E808F1" w:rsidRPr="00DE4222" w:rsidRDefault="00E808F1" w:rsidP="00E808F1">
      <w:pPr>
        <w:ind w:firstLine="709"/>
        <w:jc w:val="both"/>
        <w:rPr>
          <w:sz w:val="28"/>
          <w:szCs w:val="28"/>
        </w:rPr>
      </w:pPr>
      <w:r w:rsidRPr="00DE4222">
        <w:rPr>
          <w:sz w:val="28"/>
          <w:szCs w:val="28"/>
        </w:rPr>
        <w:t>разъяснения и консультации, в том числе в рамках порядка организации работы с конфликтом интересов;</w:t>
      </w:r>
    </w:p>
    <w:p w14:paraId="7B0FABD1" w14:textId="77777777" w:rsidR="00E808F1" w:rsidRPr="002D75BF" w:rsidRDefault="00E808F1" w:rsidP="00E808F1">
      <w:pPr>
        <w:ind w:firstLine="709"/>
        <w:jc w:val="both"/>
        <w:rPr>
          <w:color w:val="212529"/>
          <w:sz w:val="28"/>
          <w:szCs w:val="28"/>
        </w:rPr>
      </w:pPr>
      <w:r w:rsidRPr="006101C6">
        <w:rPr>
          <w:rFonts w:hint="eastAsia"/>
          <w:sz w:val="28"/>
          <w:szCs w:val="28"/>
        </w:rPr>
        <w:t>формирование</w:t>
      </w:r>
      <w:r w:rsidRPr="006101C6">
        <w:rPr>
          <w:sz w:val="28"/>
          <w:szCs w:val="28"/>
        </w:rPr>
        <w:t xml:space="preserve"> </w:t>
      </w:r>
      <w:r w:rsidRPr="006101C6">
        <w:rPr>
          <w:rFonts w:hint="eastAsia"/>
          <w:sz w:val="28"/>
          <w:szCs w:val="28"/>
        </w:rPr>
        <w:t>нетерпимости</w:t>
      </w:r>
      <w:r w:rsidRPr="006101C6">
        <w:rPr>
          <w:sz w:val="28"/>
          <w:szCs w:val="28"/>
        </w:rPr>
        <w:t xml:space="preserve"> к </w:t>
      </w:r>
      <w:r w:rsidRPr="002D75BF">
        <w:rPr>
          <w:color w:val="000000"/>
          <w:sz w:val="28"/>
          <w:szCs w:val="28"/>
        </w:rPr>
        <w:t>коррупционному поведению</w:t>
      </w:r>
      <w:r w:rsidRPr="002D75BF">
        <w:rPr>
          <w:color w:val="212529"/>
          <w:sz w:val="28"/>
          <w:szCs w:val="28"/>
        </w:rPr>
        <w:t>.</w:t>
      </w:r>
    </w:p>
    <w:p w14:paraId="233F68AA" w14:textId="48111922" w:rsidR="00E808F1" w:rsidRPr="002D75BF" w:rsidRDefault="00E808F1" w:rsidP="00E808F1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 xml:space="preserve">В Банке разработаны и утверждены Кодекс корпоративных ценностей и правил, </w:t>
      </w:r>
      <w:r w:rsidRPr="00750EED">
        <w:rPr>
          <w:sz w:val="28"/>
          <w:szCs w:val="28"/>
        </w:rPr>
        <w:t xml:space="preserve">принципов профессиональной этики ЗАО «МТБанк, </w:t>
      </w:r>
      <w:r w:rsidRPr="00065A32">
        <w:rPr>
          <w:sz w:val="28"/>
          <w:szCs w:val="28"/>
        </w:rPr>
        <w:t xml:space="preserve">Порядок обмена деловыми подарками и знаками делового гостеприимства в ЗАО «МТБанк», </w:t>
      </w:r>
      <w:r w:rsidRPr="00750EED">
        <w:rPr>
          <w:sz w:val="28"/>
          <w:szCs w:val="28"/>
        </w:rPr>
        <w:lastRenderedPageBreak/>
        <w:t>Порядок</w:t>
      </w:r>
      <w:r w:rsidRPr="002D75BF">
        <w:rPr>
          <w:sz w:val="28"/>
          <w:szCs w:val="28"/>
        </w:rPr>
        <w:t xml:space="preserve"> осуществления работниками деятельности вне ЗАО «МТБанк», Комплаенс-политика ЗАО «МТБанк» и иные ЛПА</w:t>
      </w:r>
      <w:r>
        <w:rPr>
          <w:sz w:val="28"/>
          <w:szCs w:val="28"/>
        </w:rPr>
        <w:t>,</w:t>
      </w:r>
      <w:r w:rsidRPr="002D75BF">
        <w:rPr>
          <w:sz w:val="28"/>
          <w:szCs w:val="28"/>
        </w:rPr>
        <w:t xml:space="preserve"> стимулирующие антикоррупционное поведение работников.</w:t>
      </w:r>
    </w:p>
    <w:p w14:paraId="2895921D" w14:textId="56B36764" w:rsidR="00B33133" w:rsidRDefault="00B33133" w:rsidP="00E808F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510FC79D" w14:textId="77777777" w:rsidR="00F8338D" w:rsidRPr="00195F81" w:rsidRDefault="00F8338D" w:rsidP="00F8338D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195F81">
        <w:rPr>
          <w:b/>
          <w:sz w:val="28"/>
          <w:szCs w:val="28"/>
        </w:rPr>
        <w:t xml:space="preserve">РОЛИ, ОБЯЗАННОСТИ И </w:t>
      </w:r>
      <w:proofErr w:type="gramStart"/>
      <w:r w:rsidRPr="00195F81">
        <w:rPr>
          <w:b/>
          <w:sz w:val="28"/>
          <w:szCs w:val="28"/>
        </w:rPr>
        <w:t>ПОЛНОМОЧИЯ В</w:t>
      </w:r>
      <w:proofErr w:type="gramEnd"/>
      <w:r w:rsidRPr="00195F81">
        <w:rPr>
          <w:b/>
          <w:sz w:val="28"/>
          <w:szCs w:val="28"/>
        </w:rPr>
        <w:t xml:space="preserve"> СМПК</w:t>
      </w:r>
    </w:p>
    <w:p w14:paraId="6569A461" w14:textId="77777777" w:rsidR="00F8338D" w:rsidRPr="002D75BF" w:rsidRDefault="00F8338D" w:rsidP="00F8338D">
      <w:pPr>
        <w:pStyle w:val="a5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</w:rPr>
      </w:pPr>
    </w:p>
    <w:p w14:paraId="20D40EFB" w14:textId="1995B794" w:rsidR="00F8338D" w:rsidRPr="00DE506B" w:rsidRDefault="00F8338D" w:rsidP="008F090A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E506B">
        <w:rPr>
          <w:sz w:val="28"/>
        </w:rPr>
        <w:t xml:space="preserve">СМПК является частью СКМ Банка, соответственно, функции СМПК реализуются всеми тремя линиями в рамках своих компетенций (в рамках организационной структуры СКМ), а также в соответствии с ЛПА Банка, включая Комплаенс-политику </w:t>
      </w:r>
      <w:r w:rsidRPr="00DE506B">
        <w:rPr>
          <w:sz w:val="28"/>
          <w:szCs w:val="28"/>
        </w:rPr>
        <w:t>ЗАО «МТБанк</w:t>
      </w:r>
      <w:r w:rsidR="00195F81">
        <w:rPr>
          <w:sz w:val="28"/>
          <w:szCs w:val="28"/>
        </w:rPr>
        <w:t>.</w:t>
      </w:r>
    </w:p>
    <w:p w14:paraId="024F82B0" w14:textId="77777777" w:rsidR="00F8338D" w:rsidRPr="002D75BF" w:rsidRDefault="00F8338D" w:rsidP="008F090A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Подразделением, ответственным за реализацию СМПК в Банке, является УВК.</w:t>
      </w:r>
    </w:p>
    <w:p w14:paraId="3F5542B3" w14:textId="1FB05F04" w:rsidR="00F8338D" w:rsidRPr="002D75BF" w:rsidRDefault="00F8338D" w:rsidP="00F8338D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Основные функции и обязанности УВК в рамках СМПК предусмотрены в Положении об Управлении внутреннего контроля ЗАО «МТБанк, а также в иных ЛПА Банка, регламентирующих осуществление внутреннего контроля</w:t>
      </w:r>
      <w:r>
        <w:rPr>
          <w:sz w:val="28"/>
          <w:szCs w:val="28"/>
        </w:rPr>
        <w:t xml:space="preserve">, </w:t>
      </w:r>
      <w:r w:rsidRPr="002D75BF">
        <w:rPr>
          <w:sz w:val="28"/>
          <w:szCs w:val="28"/>
        </w:rPr>
        <w:t>в том числе комплаенс</w:t>
      </w:r>
      <w:r>
        <w:rPr>
          <w:sz w:val="28"/>
          <w:szCs w:val="28"/>
        </w:rPr>
        <w:t>-контроля</w:t>
      </w:r>
      <w:r w:rsidRPr="002D75BF">
        <w:rPr>
          <w:sz w:val="28"/>
          <w:szCs w:val="28"/>
        </w:rPr>
        <w:t xml:space="preserve"> в Банке.</w:t>
      </w:r>
    </w:p>
    <w:p w14:paraId="44EC9FAD" w14:textId="45D15179" w:rsidR="00F8338D" w:rsidRPr="002D75BF" w:rsidRDefault="00F8338D" w:rsidP="00F8338D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 xml:space="preserve">ОДЛ по ВК, являющийся начальником УВК, выполняет функции, предусмотренные </w:t>
      </w:r>
      <w:r w:rsidR="00594463" w:rsidRPr="007C4346">
        <w:rPr>
          <w:sz w:val="28"/>
          <w:szCs w:val="28"/>
        </w:rPr>
        <w:t xml:space="preserve">Стратегией ЗАО «МТБанк» </w:t>
      </w:r>
      <w:r w:rsidR="00594463" w:rsidRPr="002A2823">
        <w:rPr>
          <w:sz w:val="28"/>
          <w:szCs w:val="28"/>
        </w:rPr>
        <w:t>в отношении организации и осуществления внутр</w:t>
      </w:r>
      <w:r w:rsidR="00594463" w:rsidRPr="007C4346">
        <w:rPr>
          <w:sz w:val="28"/>
          <w:szCs w:val="28"/>
        </w:rPr>
        <w:t>еннего контроля</w:t>
      </w:r>
      <w:r w:rsidR="00594463">
        <w:rPr>
          <w:sz w:val="28"/>
          <w:szCs w:val="28"/>
        </w:rPr>
        <w:t xml:space="preserve">, в том числе комплаенс-контроля», </w:t>
      </w:r>
      <w:r w:rsidR="00594463" w:rsidRPr="007C4346">
        <w:rPr>
          <w:sz w:val="28"/>
          <w:szCs w:val="28"/>
        </w:rPr>
        <w:t>а</w:t>
      </w:r>
      <w:r w:rsidR="00594463" w:rsidRPr="002D75BF">
        <w:rPr>
          <w:sz w:val="28"/>
          <w:szCs w:val="28"/>
        </w:rPr>
        <w:t xml:space="preserve"> также Положением об Управлении внутреннего контроля ЗАО «МТБанк»</w:t>
      </w:r>
      <w:r w:rsidR="00594463">
        <w:rPr>
          <w:sz w:val="28"/>
          <w:szCs w:val="28"/>
        </w:rPr>
        <w:t xml:space="preserve">, </w:t>
      </w:r>
      <w:r w:rsidRPr="002D75BF">
        <w:rPr>
          <w:sz w:val="28"/>
          <w:szCs w:val="28"/>
        </w:rPr>
        <w:t xml:space="preserve">в том числе несет ответственность за выполнение задач и функций </w:t>
      </w:r>
      <w:r>
        <w:rPr>
          <w:sz w:val="28"/>
          <w:szCs w:val="28"/>
        </w:rPr>
        <w:t xml:space="preserve">подразделения </w:t>
      </w:r>
      <w:r w:rsidRPr="002D75BF">
        <w:rPr>
          <w:sz w:val="28"/>
          <w:szCs w:val="28"/>
        </w:rPr>
        <w:t>комплаенс-</w:t>
      </w:r>
      <w:r>
        <w:rPr>
          <w:sz w:val="28"/>
          <w:szCs w:val="28"/>
        </w:rPr>
        <w:t>контроля</w:t>
      </w:r>
      <w:r w:rsidRPr="002D75BF">
        <w:rPr>
          <w:sz w:val="28"/>
          <w:szCs w:val="28"/>
        </w:rPr>
        <w:t xml:space="preserve"> Банка.</w:t>
      </w:r>
    </w:p>
    <w:p w14:paraId="44B687BD" w14:textId="77777777" w:rsidR="00F8338D" w:rsidRPr="002D75BF" w:rsidRDefault="00F8338D" w:rsidP="008F090A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 xml:space="preserve">Решения по вопросам, которые выходят за пределы требований настоящей Политики, принимает ОДЛ по ВК. </w:t>
      </w:r>
    </w:p>
    <w:p w14:paraId="298239F9" w14:textId="77777777" w:rsidR="00F8338D" w:rsidRPr="002D75BF" w:rsidRDefault="00F8338D" w:rsidP="008F090A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Органы управления Банка прилагают все возможные усилия для предотвращения коррупции, создавая культуру непримиримого отношения к ней, демонстрируют лидерство в предотвращении и выявлении коррупции, обеспечивая неотвратимость наказания за коррупционные действия на всех уровнях. Компетенции и обязанности органов управления Банка в отношении СМПК как части СКМ предусмотрены законодательством, Уставом Банка, а также положениями о деятельности соответствующих органов управления Банка и иными ЛПА Банка.</w:t>
      </w:r>
    </w:p>
    <w:p w14:paraId="03F6D6E8" w14:textId="77777777" w:rsidR="00F8338D" w:rsidRPr="002D75BF" w:rsidRDefault="00F8338D" w:rsidP="008F090A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bookmarkStart w:id="12" w:name="_Hlk128480927"/>
      <w:r w:rsidRPr="002D75BF">
        <w:rPr>
          <w:sz w:val="28"/>
        </w:rPr>
        <w:t>Все руководители структурных подразделений Банка несут ответственность за соблюдение требований по противодействию коррупции в пределах своей зоны ответственности путем:</w:t>
      </w:r>
    </w:p>
    <w:p w14:paraId="2F9F46C4" w14:textId="77777777" w:rsidR="00F8338D" w:rsidRPr="002D75BF" w:rsidRDefault="00F8338D" w:rsidP="00F8338D">
      <w:pPr>
        <w:ind w:firstLine="709"/>
        <w:jc w:val="both"/>
        <w:rPr>
          <w:sz w:val="28"/>
          <w:szCs w:val="28"/>
        </w:rPr>
      </w:pPr>
      <w:bookmarkStart w:id="13" w:name="_Hlk128662670"/>
      <w:r w:rsidRPr="002D75BF">
        <w:rPr>
          <w:sz w:val="28"/>
          <w:szCs w:val="28"/>
        </w:rPr>
        <w:t>обеспечения того, чтобы весь персонал, находящийся под их руководством, соблюдал требования настоящей Политики, процессы и процедуры Банка в области противодействия коррупции;</w:t>
      </w:r>
    </w:p>
    <w:p w14:paraId="0C6AA7CB" w14:textId="77777777" w:rsidR="00F8338D" w:rsidRPr="002D75BF" w:rsidRDefault="00F8338D" w:rsidP="00F8338D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идентифи</w:t>
      </w:r>
      <w:r>
        <w:rPr>
          <w:sz w:val="28"/>
          <w:szCs w:val="28"/>
        </w:rPr>
        <w:t>кации</w:t>
      </w:r>
      <w:r w:rsidRPr="002D75BF">
        <w:rPr>
          <w:sz w:val="28"/>
          <w:szCs w:val="28"/>
        </w:rPr>
        <w:t xml:space="preserve"> сфер, вид</w:t>
      </w:r>
      <w:r>
        <w:rPr>
          <w:sz w:val="28"/>
          <w:szCs w:val="28"/>
        </w:rPr>
        <w:t>ов</w:t>
      </w:r>
      <w:r w:rsidRPr="002D75BF">
        <w:rPr>
          <w:sz w:val="28"/>
          <w:szCs w:val="28"/>
        </w:rPr>
        <w:t xml:space="preserve"> деятельности и бизнес-процесс</w:t>
      </w:r>
      <w:r>
        <w:rPr>
          <w:sz w:val="28"/>
          <w:szCs w:val="28"/>
        </w:rPr>
        <w:t>ов</w:t>
      </w:r>
      <w:r w:rsidRPr="002D75BF">
        <w:rPr>
          <w:sz w:val="28"/>
          <w:szCs w:val="28"/>
        </w:rPr>
        <w:t xml:space="preserve"> с риском возникновения коррупционных правонарушений (действий)</w:t>
      </w:r>
      <w:r>
        <w:rPr>
          <w:sz w:val="28"/>
          <w:szCs w:val="28"/>
        </w:rPr>
        <w:t>,</w:t>
      </w:r>
      <w:r w:rsidRPr="002D75BF">
        <w:rPr>
          <w:sz w:val="28"/>
          <w:szCs w:val="28"/>
        </w:rPr>
        <w:t xml:space="preserve"> исходя из объема полномочий и функционала структурных подразделений; </w:t>
      </w:r>
    </w:p>
    <w:p w14:paraId="72B3E15F" w14:textId="77777777" w:rsidR="00F8338D" w:rsidRPr="002D75BF" w:rsidRDefault="00F8338D" w:rsidP="00F8338D">
      <w:pPr>
        <w:ind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2D75BF">
        <w:rPr>
          <w:sz w:val="28"/>
          <w:szCs w:val="28"/>
        </w:rPr>
        <w:t xml:space="preserve"> своевременн</w:t>
      </w:r>
      <w:r>
        <w:rPr>
          <w:sz w:val="28"/>
          <w:szCs w:val="28"/>
        </w:rPr>
        <w:t>ого</w:t>
      </w:r>
      <w:r w:rsidRPr="002D75BF">
        <w:rPr>
          <w:sz w:val="28"/>
          <w:szCs w:val="28"/>
        </w:rPr>
        <w:t xml:space="preserve"> прохождени</w:t>
      </w:r>
      <w:r>
        <w:rPr>
          <w:sz w:val="28"/>
          <w:szCs w:val="28"/>
        </w:rPr>
        <w:t>я</w:t>
      </w:r>
      <w:r w:rsidRPr="002D75BF">
        <w:rPr>
          <w:sz w:val="28"/>
          <w:szCs w:val="28"/>
        </w:rPr>
        <w:t xml:space="preserve"> обучения и проверк</w:t>
      </w:r>
      <w:r>
        <w:rPr>
          <w:sz w:val="28"/>
          <w:szCs w:val="28"/>
        </w:rPr>
        <w:t>и</w:t>
      </w:r>
      <w:r w:rsidRPr="002D75BF">
        <w:rPr>
          <w:sz w:val="28"/>
          <w:szCs w:val="28"/>
        </w:rPr>
        <w:t xml:space="preserve"> знаний своих работников по вопросам противодействия коррупции; </w:t>
      </w:r>
    </w:p>
    <w:p w14:paraId="79D9F66A" w14:textId="77777777" w:rsidR="00F8338D" w:rsidRPr="002D75BF" w:rsidRDefault="00F8338D" w:rsidP="00F8338D">
      <w:pPr>
        <w:ind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lastRenderedPageBreak/>
        <w:t>поощрения и поддержки своего персонала в поднятии вопросов, связанных с коррупционными правонарушениями (при условии исключения любых форм преследования);</w:t>
      </w:r>
    </w:p>
    <w:p w14:paraId="39CF38EB" w14:textId="77777777" w:rsidR="00F8338D" w:rsidRPr="002D75BF" w:rsidRDefault="00F8338D" w:rsidP="00F833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5BF">
        <w:rPr>
          <w:sz w:val="28"/>
          <w:szCs w:val="28"/>
        </w:rPr>
        <w:t>выраб</w:t>
      </w:r>
      <w:r>
        <w:rPr>
          <w:sz w:val="28"/>
          <w:szCs w:val="28"/>
        </w:rPr>
        <w:t>отки</w:t>
      </w:r>
      <w:r w:rsidRPr="002D75BF">
        <w:rPr>
          <w:sz w:val="28"/>
          <w:szCs w:val="28"/>
        </w:rPr>
        <w:t xml:space="preserve"> и прин</w:t>
      </w:r>
      <w:r>
        <w:rPr>
          <w:sz w:val="28"/>
          <w:szCs w:val="28"/>
        </w:rPr>
        <w:t>ятия</w:t>
      </w:r>
      <w:r w:rsidRPr="002D75BF">
        <w:rPr>
          <w:sz w:val="28"/>
          <w:szCs w:val="28"/>
        </w:rPr>
        <w:t xml:space="preserve"> мер по минимизации риска возникновения коррупционных правонарушений (действий);</w:t>
      </w:r>
    </w:p>
    <w:p w14:paraId="5DC76550" w14:textId="77777777" w:rsidR="00F8338D" w:rsidRPr="002D75BF" w:rsidRDefault="00F8338D" w:rsidP="00F8338D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Calibri" w:hAnsi="Calibri"/>
          <w:sz w:val="28"/>
        </w:rPr>
      </w:pPr>
      <w:r w:rsidRPr="002D75BF">
        <w:rPr>
          <w:sz w:val="28"/>
          <w:szCs w:val="28"/>
        </w:rPr>
        <w:t>обеспечения исполнения корректирующих и профилактических мероприятий.</w:t>
      </w:r>
    </w:p>
    <w:bookmarkEnd w:id="12"/>
    <w:bookmarkEnd w:id="13"/>
    <w:p w14:paraId="45869504" w14:textId="77777777" w:rsidR="00F8338D" w:rsidRPr="002D75BF" w:rsidRDefault="00F8338D" w:rsidP="008F090A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 xml:space="preserve">Работникам Банка в своей профессиональной деятельности в целях предупреждения и противодействия коррупции необходимо: </w:t>
      </w:r>
    </w:p>
    <w:p w14:paraId="570F83F5" w14:textId="77777777" w:rsidR="00F8338D" w:rsidRPr="002D75BF" w:rsidRDefault="00F8338D" w:rsidP="00F833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D75BF">
        <w:rPr>
          <w:sz w:val="28"/>
        </w:rPr>
        <w:t>выполнять требования применимого антикоррупционного законодательства, а при отсутствии применимого законодательства исходить из требований добросовестности, разумности и справедливости;</w:t>
      </w:r>
    </w:p>
    <w:p w14:paraId="09462F1D" w14:textId="77777777" w:rsidR="00F8338D" w:rsidRPr="002D75BF" w:rsidRDefault="00F8338D" w:rsidP="00F833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D75BF">
        <w:rPr>
          <w:sz w:val="28"/>
        </w:rPr>
        <w:t>соблюдать ЛПА Банка;</w:t>
      </w:r>
    </w:p>
    <w:p w14:paraId="648A2E98" w14:textId="77777777" w:rsidR="00F8338D" w:rsidRPr="002D75BF" w:rsidRDefault="00F8338D" w:rsidP="00F833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D75BF">
        <w:rPr>
          <w:sz w:val="28"/>
        </w:rPr>
        <w:t>не использовать в личных целях служебное положение, конфиденциальную информацию, материальные и нематериальные активы Банка;</w:t>
      </w:r>
    </w:p>
    <w:p w14:paraId="242A6CDD" w14:textId="77777777" w:rsidR="00F8338D" w:rsidRPr="002D75BF" w:rsidRDefault="00F8338D" w:rsidP="00F8338D">
      <w:pPr>
        <w:ind w:firstLine="709"/>
        <w:jc w:val="both"/>
        <w:rPr>
          <w:color w:val="000000"/>
          <w:sz w:val="28"/>
          <w:szCs w:val="28"/>
        </w:rPr>
      </w:pPr>
      <w:r w:rsidRPr="002D75BF">
        <w:rPr>
          <w:color w:val="000000"/>
          <w:sz w:val="28"/>
          <w:szCs w:val="28"/>
        </w:rPr>
        <w:t>ставить интересы Банка/клиентов Банка выше собственных и избегать нарушений прав и законных интересов Банка и его клиентов;</w:t>
      </w:r>
    </w:p>
    <w:p w14:paraId="0A9F267E" w14:textId="77777777" w:rsidR="00F8338D" w:rsidRPr="002D75BF" w:rsidRDefault="00F8338D" w:rsidP="00F8338D">
      <w:pPr>
        <w:ind w:firstLine="709"/>
        <w:jc w:val="both"/>
        <w:rPr>
          <w:color w:val="000000"/>
          <w:sz w:val="28"/>
          <w:szCs w:val="28"/>
        </w:rPr>
      </w:pPr>
      <w:r w:rsidRPr="002D75BF">
        <w:rPr>
          <w:color w:val="000000"/>
          <w:sz w:val="28"/>
          <w:szCs w:val="28"/>
        </w:rPr>
        <w:t>соблюдать определенные в Банке этические принципы, подходы и требования, установленные в соответствующих ЛПА Банка;</w:t>
      </w:r>
    </w:p>
    <w:p w14:paraId="169458D6" w14:textId="77777777" w:rsidR="00F8338D" w:rsidRPr="002D75BF" w:rsidRDefault="00F8338D" w:rsidP="00F833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D75BF">
        <w:rPr>
          <w:sz w:val="28"/>
        </w:rPr>
        <w:t>воздерживаться от совершения и (или) участия в совершении коррупционных правонарушений (действий) в интересах или от имени Банка;</w:t>
      </w:r>
    </w:p>
    <w:p w14:paraId="5420D1E6" w14:textId="77777777" w:rsidR="00F8338D" w:rsidRPr="002D75BF" w:rsidRDefault="00F8338D" w:rsidP="00F833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D75BF">
        <w:rPr>
          <w:sz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(действия) в интересах или от имени Банка;</w:t>
      </w:r>
    </w:p>
    <w:p w14:paraId="0A213B53" w14:textId="77777777" w:rsidR="00F8338D" w:rsidRPr="002D75BF" w:rsidRDefault="00F8338D" w:rsidP="00F8338D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D75BF">
        <w:rPr>
          <w:sz w:val="28"/>
        </w:rPr>
        <w:t>незамедлительно информировать непосредственного руководителя, ОДЛ по ВК, о случаях склонения работника Банка к совершению коррупционных правонарушений (действий);</w:t>
      </w:r>
      <w:r w:rsidRPr="002D75BF">
        <w:t xml:space="preserve"> </w:t>
      </w:r>
    </w:p>
    <w:p w14:paraId="37ED9FAB" w14:textId="77777777" w:rsidR="00F8338D" w:rsidRPr="002D75BF" w:rsidRDefault="00F8338D" w:rsidP="00F833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D75BF">
        <w:rPr>
          <w:sz w:val="28"/>
        </w:rPr>
        <w:t xml:space="preserve">в случае возникновения сомнений в правомерности или </w:t>
      </w:r>
      <w:r>
        <w:rPr>
          <w:sz w:val="28"/>
        </w:rPr>
        <w:t xml:space="preserve">в </w:t>
      </w:r>
      <w:r w:rsidRPr="002D75BF">
        <w:rPr>
          <w:sz w:val="28"/>
        </w:rPr>
        <w:t>соответстви</w:t>
      </w:r>
      <w:r>
        <w:rPr>
          <w:sz w:val="28"/>
        </w:rPr>
        <w:t>и</w:t>
      </w:r>
      <w:r w:rsidRPr="002D75BF">
        <w:rPr>
          <w:sz w:val="28"/>
        </w:rPr>
        <w:t xml:space="preserve"> целям, принципам и требованиям настоящей Политики своих действий (бездействий) или предложений членов коллегиальных органов Банка и/или других работников Банка, третьих лиц незамедлительно информировать своего непосредственного руководителя и/или обратиться за консультацией к ОДЛ по ВК.</w:t>
      </w:r>
    </w:p>
    <w:p w14:paraId="321325A9" w14:textId="77777777" w:rsidR="00F8338D" w:rsidRPr="002D75BF" w:rsidRDefault="00F8338D" w:rsidP="008F090A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 xml:space="preserve">ОДЛ по ВК информируется одним из следующих способов: </w:t>
      </w:r>
    </w:p>
    <w:p w14:paraId="23988343" w14:textId="77777777" w:rsidR="00F8338D" w:rsidRPr="002D75BF" w:rsidRDefault="00F8338D" w:rsidP="00F8338D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по телефону 8 (017) 229 99 24;</w:t>
      </w:r>
    </w:p>
    <w:p w14:paraId="2CF06407" w14:textId="77777777" w:rsidR="00F8338D" w:rsidRPr="002D75BF" w:rsidRDefault="00F8338D" w:rsidP="00F8338D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 xml:space="preserve">посредством корпоративной электронной почты Банка HCL Notes/Domino; </w:t>
      </w:r>
    </w:p>
    <w:p w14:paraId="1D3A2D59" w14:textId="77777777" w:rsidR="00F8338D" w:rsidRPr="002D75BF" w:rsidRDefault="00F8338D" w:rsidP="00F8338D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>через официальный сайт Банка в сети Интернет https://www.mtbank.by/about//misconduct/ (</w:t>
      </w:r>
      <w:r w:rsidRPr="001B70CD">
        <w:rPr>
          <w:rFonts w:eastAsia="Microsoft Sans Serif"/>
          <w:sz w:val="28"/>
          <w:szCs w:val="28"/>
          <w:lang w:bidi="ru-RU"/>
        </w:rPr>
        <w:t>способ беспрепятственного информирования</w:t>
      </w:r>
      <w:r>
        <w:rPr>
          <w:rFonts w:eastAsia="Microsoft Sans Serif"/>
          <w:sz w:val="28"/>
          <w:szCs w:val="28"/>
          <w:lang w:bidi="ru-RU"/>
        </w:rPr>
        <w:t xml:space="preserve">, </w:t>
      </w:r>
      <w:r w:rsidRPr="002D75BF">
        <w:rPr>
          <w:sz w:val="28"/>
        </w:rPr>
        <w:t>позволяющ</w:t>
      </w:r>
      <w:r>
        <w:rPr>
          <w:sz w:val="28"/>
        </w:rPr>
        <w:t>ий</w:t>
      </w:r>
      <w:r w:rsidRPr="002D75BF">
        <w:rPr>
          <w:sz w:val="28"/>
        </w:rPr>
        <w:t xml:space="preserve"> оставить сообщение </w:t>
      </w:r>
      <w:r>
        <w:rPr>
          <w:sz w:val="28"/>
        </w:rPr>
        <w:t xml:space="preserve">в том числе </w:t>
      </w:r>
      <w:r w:rsidRPr="002D75BF">
        <w:rPr>
          <w:sz w:val="28"/>
        </w:rPr>
        <w:t>анонимно);</w:t>
      </w:r>
    </w:p>
    <w:p w14:paraId="5BEA69C6" w14:textId="77777777" w:rsidR="00F8338D" w:rsidRDefault="00F8338D" w:rsidP="00F8338D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 xml:space="preserve">посредством направления письма на бумажном носителе по адресу: ЗАО «МТБанк», улица Толстого, 10, 220007, г. Минск. </w:t>
      </w:r>
    </w:p>
    <w:p w14:paraId="4AE8C4D8" w14:textId="77777777" w:rsidR="00F8338D" w:rsidRPr="007E0C91" w:rsidRDefault="00F8338D" w:rsidP="00F8338D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7E0C91">
        <w:rPr>
          <w:sz w:val="28"/>
        </w:rPr>
        <w:lastRenderedPageBreak/>
        <w:t>Банк гарантирует, что ни один работник Банка не будет подвергнут дискриминации или дисциплинарным мерам воздействия за сообщения, сделанные из добросовестных побуждений или обоснованного предположения о подозрении, реализовавшихся или предполагаемых случаев коррупционных правонарушений (действий), нарушений настоящей Политики или требований СМПК (за исключением сообщений сделанных со злым умыслом, как заведомо ложные, например, с целью оклеветать или избежать ответственности; случаев, когда работник сам участвовал в коррупционном правонарушении).</w:t>
      </w:r>
    </w:p>
    <w:p w14:paraId="5ED46C3B" w14:textId="77777777" w:rsidR="00F8338D" w:rsidRDefault="00F8338D" w:rsidP="00F8338D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7E0C91">
        <w:rPr>
          <w:sz w:val="28"/>
        </w:rPr>
        <w:t>Банк гарантирует, что личность работника Банка, направившего сообщение в соответствии с данным пунктом, ни при каких обстоятельствах не будет раскрыта третьим лицам, включая работников Банка, в отношении которых было передано сообщение или же тех, кто упомянут в нем, без согласия работника Банка за исключением случаев, когда это необходимо для продвижения расследования или предусмотрено применимым антикоррупционным законодательством</w:t>
      </w:r>
      <w:r>
        <w:rPr>
          <w:sz w:val="28"/>
        </w:rPr>
        <w:t>.</w:t>
      </w:r>
    </w:p>
    <w:p w14:paraId="3B923DCC" w14:textId="613687F6" w:rsidR="00E808F1" w:rsidRDefault="00E808F1" w:rsidP="00E808F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424F6DA4" w14:textId="77777777" w:rsidR="00DE506B" w:rsidRPr="00195F81" w:rsidRDefault="00DE506B" w:rsidP="00DE506B">
      <w:pPr>
        <w:autoSpaceDE w:val="0"/>
        <w:autoSpaceDN w:val="0"/>
        <w:adjustRightInd w:val="0"/>
        <w:jc w:val="center"/>
        <w:rPr>
          <w:b/>
          <w:sz w:val="28"/>
        </w:rPr>
      </w:pPr>
      <w:r w:rsidRPr="00195F81">
        <w:rPr>
          <w:b/>
          <w:sz w:val="28"/>
        </w:rPr>
        <w:t>КОНТРОЛЬ</w:t>
      </w:r>
      <w:r w:rsidRPr="00195F81">
        <w:rPr>
          <w:b/>
          <w:bCs/>
          <w:sz w:val="28"/>
          <w:szCs w:val="28"/>
        </w:rPr>
        <w:t xml:space="preserve"> </w:t>
      </w:r>
      <w:r w:rsidRPr="00195F81">
        <w:rPr>
          <w:b/>
          <w:sz w:val="28"/>
        </w:rPr>
        <w:t>И</w:t>
      </w:r>
      <w:r w:rsidRPr="00195F81">
        <w:rPr>
          <w:b/>
          <w:bCs/>
          <w:sz w:val="28"/>
          <w:szCs w:val="28"/>
        </w:rPr>
        <w:t xml:space="preserve"> ОТВЕТСТВЕННОСТЬ </w:t>
      </w:r>
    </w:p>
    <w:p w14:paraId="7C2DFD1F" w14:textId="77777777" w:rsidR="00DE506B" w:rsidRPr="002D75BF" w:rsidRDefault="00DE506B" w:rsidP="00DE506B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0B549895" w14:textId="5B75B6A6" w:rsidR="00DE506B" w:rsidRPr="00DE506B" w:rsidRDefault="00DE506B" w:rsidP="00DE50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23.</w:t>
      </w:r>
      <w:r w:rsidRPr="00DE506B">
        <w:rPr>
          <w:sz w:val="28"/>
        </w:rPr>
        <w:t xml:space="preserve"> Все работники Банка и участники Банковской группы несут ответственность за соблюдение принципов и требований настоящей Политики, а также за действия (бездействие) подчиненных им лиц, нарушающие эти принципы и требования. </w:t>
      </w:r>
    </w:p>
    <w:p w14:paraId="476E4B98" w14:textId="00633957" w:rsidR="00DE506B" w:rsidRPr="00DE506B" w:rsidRDefault="00DE506B" w:rsidP="00DE506B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E506B">
        <w:rPr>
          <w:sz w:val="28"/>
        </w:rPr>
        <w:t xml:space="preserve">Нарушение требований настоящей Политики, может являться основанием для применения к работникам Банка мер дисциплинарного и/или иного характера в зависимости от виновности, характера и степени опасности совершенного проступка, размера причиненного или потенциального ущерба Банку, в том числе вреда деловой репутации Банка и иных значимых обстоятельств, в том числе в соответствии с законодательством. </w:t>
      </w:r>
    </w:p>
    <w:p w14:paraId="6D56DA49" w14:textId="77777777" w:rsidR="00DE506B" w:rsidRPr="002D75BF" w:rsidRDefault="00DE506B" w:rsidP="00DE506B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D75BF">
        <w:rPr>
          <w:sz w:val="28"/>
        </w:rPr>
        <w:t xml:space="preserve">Настоящая Политика не реже чем один раз в год подвергается оценке на адекватность, в том числе с учетом существенных для Банка изменений в его деятельности. </w:t>
      </w:r>
    </w:p>
    <w:p w14:paraId="040AE2A7" w14:textId="77777777" w:rsidR="00F8338D" w:rsidRPr="006821D3" w:rsidRDefault="00F8338D" w:rsidP="00E808F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sectPr w:rsidR="00F8338D" w:rsidRPr="006821D3" w:rsidSect="0023122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2F919" w14:textId="77777777" w:rsidR="00FF16A1" w:rsidRDefault="00FF16A1" w:rsidP="001F61EC">
      <w:r>
        <w:separator/>
      </w:r>
    </w:p>
  </w:endnote>
  <w:endnote w:type="continuationSeparator" w:id="0">
    <w:p w14:paraId="03766D2E" w14:textId="77777777" w:rsidR="00FF16A1" w:rsidRDefault="00FF16A1" w:rsidP="001F61EC">
      <w:r>
        <w:continuationSeparator/>
      </w:r>
    </w:p>
  </w:endnote>
  <w:endnote w:type="continuationNotice" w:id="1">
    <w:p w14:paraId="52005E13" w14:textId="77777777" w:rsidR="00FF16A1" w:rsidRDefault="00FF1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73FA5" w14:textId="77777777" w:rsidR="00FF16A1" w:rsidRDefault="00FF16A1" w:rsidP="001F61EC">
      <w:r>
        <w:separator/>
      </w:r>
    </w:p>
  </w:footnote>
  <w:footnote w:type="continuationSeparator" w:id="0">
    <w:p w14:paraId="7C061B64" w14:textId="77777777" w:rsidR="00FF16A1" w:rsidRDefault="00FF16A1" w:rsidP="001F61EC">
      <w:r>
        <w:continuationSeparator/>
      </w:r>
    </w:p>
  </w:footnote>
  <w:footnote w:type="continuationNotice" w:id="1">
    <w:p w14:paraId="24DDE19A" w14:textId="77777777" w:rsidR="00FF16A1" w:rsidRDefault="00FF16A1"/>
  </w:footnote>
  <w:footnote w:id="2">
    <w:p w14:paraId="02A6DAD1" w14:textId="77777777" w:rsidR="009855E9" w:rsidRDefault="009855E9" w:rsidP="009855E9">
      <w:pPr>
        <w:pStyle w:val="a7"/>
      </w:pPr>
      <w:r>
        <w:rPr>
          <w:rStyle w:val="a9"/>
        </w:rPr>
        <w:footnoteRef/>
      </w:r>
      <w:r>
        <w:t xml:space="preserve"> </w:t>
      </w:r>
      <w:r w:rsidRPr="00AE2295">
        <w:rPr>
          <w:sz w:val="18"/>
          <w:szCs w:val="18"/>
        </w:rPr>
        <w:t>Здесь и далее по тексту только при образовании (наличии) Банковской группы.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8619047"/>
      <w:docPartObj>
        <w:docPartGallery w:val="Page Numbers (Top of Page)"/>
        <w:docPartUnique/>
      </w:docPartObj>
    </w:sdtPr>
    <w:sdtEndPr/>
    <w:sdtContent>
      <w:p w14:paraId="381191A3" w14:textId="2D322C4D" w:rsidR="005F7A9C" w:rsidRDefault="005F7A9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2EEF71" w14:textId="77777777" w:rsidR="00655A78" w:rsidRDefault="00655A7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6F2B"/>
    <w:multiLevelType w:val="multilevel"/>
    <w:tmpl w:val="03CCEFF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1" w:hanging="2160"/>
      </w:pPr>
      <w:rPr>
        <w:rFonts w:hint="default"/>
      </w:rPr>
    </w:lvl>
  </w:abstractNum>
  <w:abstractNum w:abstractNumId="1" w15:restartNumberingAfterBreak="0">
    <w:nsid w:val="1DB1416B"/>
    <w:multiLevelType w:val="multilevel"/>
    <w:tmpl w:val="03CCEFF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1" w:hanging="2160"/>
      </w:pPr>
      <w:rPr>
        <w:rFonts w:hint="default"/>
      </w:rPr>
    </w:lvl>
  </w:abstractNum>
  <w:abstractNum w:abstractNumId="2" w15:restartNumberingAfterBreak="0">
    <w:nsid w:val="38001D78"/>
    <w:multiLevelType w:val="multilevel"/>
    <w:tmpl w:val="03CCEFF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1" w:hanging="2160"/>
      </w:pPr>
      <w:rPr>
        <w:rFonts w:hint="default"/>
      </w:rPr>
    </w:lvl>
  </w:abstractNum>
  <w:abstractNum w:abstractNumId="3" w15:restartNumberingAfterBreak="0">
    <w:nsid w:val="3AF87D09"/>
    <w:multiLevelType w:val="hybridMultilevel"/>
    <w:tmpl w:val="ACFE37F0"/>
    <w:lvl w:ilvl="0" w:tplc="C4E042C4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44365C"/>
    <w:multiLevelType w:val="multilevel"/>
    <w:tmpl w:val="584841E8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99A5918"/>
    <w:multiLevelType w:val="hybridMultilevel"/>
    <w:tmpl w:val="B672B706"/>
    <w:lvl w:ilvl="0" w:tplc="FA401D56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B2BD9"/>
    <w:multiLevelType w:val="multilevel"/>
    <w:tmpl w:val="CB3EAB1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85"/>
    <w:rsid w:val="00000A91"/>
    <w:rsid w:val="00004117"/>
    <w:rsid w:val="00004B59"/>
    <w:rsid w:val="00004D67"/>
    <w:rsid w:val="00004EE4"/>
    <w:rsid w:val="00004F44"/>
    <w:rsid w:val="0000550E"/>
    <w:rsid w:val="00005836"/>
    <w:rsid w:val="000060C4"/>
    <w:rsid w:val="0000671B"/>
    <w:rsid w:val="000077DE"/>
    <w:rsid w:val="000103A1"/>
    <w:rsid w:val="000105BE"/>
    <w:rsid w:val="00010800"/>
    <w:rsid w:val="00012407"/>
    <w:rsid w:val="000138D9"/>
    <w:rsid w:val="00013A25"/>
    <w:rsid w:val="000142ED"/>
    <w:rsid w:val="00015C83"/>
    <w:rsid w:val="00015DB3"/>
    <w:rsid w:val="00017E27"/>
    <w:rsid w:val="00017F1E"/>
    <w:rsid w:val="00017FE3"/>
    <w:rsid w:val="000201D4"/>
    <w:rsid w:val="0002274A"/>
    <w:rsid w:val="00023485"/>
    <w:rsid w:val="000238BA"/>
    <w:rsid w:val="00023903"/>
    <w:rsid w:val="00024712"/>
    <w:rsid w:val="00024725"/>
    <w:rsid w:val="00024916"/>
    <w:rsid w:val="0002519D"/>
    <w:rsid w:val="00026880"/>
    <w:rsid w:val="00026B91"/>
    <w:rsid w:val="00027308"/>
    <w:rsid w:val="000301A4"/>
    <w:rsid w:val="000302B2"/>
    <w:rsid w:val="00030519"/>
    <w:rsid w:val="00031A85"/>
    <w:rsid w:val="00031CDD"/>
    <w:rsid w:val="00033109"/>
    <w:rsid w:val="000334FB"/>
    <w:rsid w:val="00034279"/>
    <w:rsid w:val="000342A5"/>
    <w:rsid w:val="00034661"/>
    <w:rsid w:val="0003711B"/>
    <w:rsid w:val="00037CE3"/>
    <w:rsid w:val="00040A21"/>
    <w:rsid w:val="00041806"/>
    <w:rsid w:val="00041915"/>
    <w:rsid w:val="00042185"/>
    <w:rsid w:val="0004231C"/>
    <w:rsid w:val="00043165"/>
    <w:rsid w:val="00043C57"/>
    <w:rsid w:val="00044266"/>
    <w:rsid w:val="0004456F"/>
    <w:rsid w:val="00044B30"/>
    <w:rsid w:val="000468AB"/>
    <w:rsid w:val="00047BB4"/>
    <w:rsid w:val="00047EDA"/>
    <w:rsid w:val="00050AD9"/>
    <w:rsid w:val="00051439"/>
    <w:rsid w:val="000519F5"/>
    <w:rsid w:val="000537AC"/>
    <w:rsid w:val="00053E9C"/>
    <w:rsid w:val="00053EE1"/>
    <w:rsid w:val="00053F13"/>
    <w:rsid w:val="00053F87"/>
    <w:rsid w:val="000557F9"/>
    <w:rsid w:val="0005603B"/>
    <w:rsid w:val="000568C7"/>
    <w:rsid w:val="00061257"/>
    <w:rsid w:val="0006178E"/>
    <w:rsid w:val="000619D2"/>
    <w:rsid w:val="00061E83"/>
    <w:rsid w:val="00062874"/>
    <w:rsid w:val="0006334F"/>
    <w:rsid w:val="00064439"/>
    <w:rsid w:val="00064693"/>
    <w:rsid w:val="00064B2E"/>
    <w:rsid w:val="00066C3C"/>
    <w:rsid w:val="00066D9E"/>
    <w:rsid w:val="000670A9"/>
    <w:rsid w:val="00067849"/>
    <w:rsid w:val="000705DF"/>
    <w:rsid w:val="00070972"/>
    <w:rsid w:val="00070DAB"/>
    <w:rsid w:val="0007141D"/>
    <w:rsid w:val="00074069"/>
    <w:rsid w:val="0007477A"/>
    <w:rsid w:val="00074B4B"/>
    <w:rsid w:val="00075BED"/>
    <w:rsid w:val="0007627A"/>
    <w:rsid w:val="00076F22"/>
    <w:rsid w:val="00077905"/>
    <w:rsid w:val="00081E20"/>
    <w:rsid w:val="0008210D"/>
    <w:rsid w:val="0008379C"/>
    <w:rsid w:val="00084277"/>
    <w:rsid w:val="000842E9"/>
    <w:rsid w:val="000853A4"/>
    <w:rsid w:val="00085B6C"/>
    <w:rsid w:val="00086DB4"/>
    <w:rsid w:val="00090FDB"/>
    <w:rsid w:val="0009162F"/>
    <w:rsid w:val="00092882"/>
    <w:rsid w:val="00093D3A"/>
    <w:rsid w:val="000946E1"/>
    <w:rsid w:val="00094C86"/>
    <w:rsid w:val="00095FA0"/>
    <w:rsid w:val="00097BCC"/>
    <w:rsid w:val="000A17F2"/>
    <w:rsid w:val="000A1823"/>
    <w:rsid w:val="000A1A17"/>
    <w:rsid w:val="000A1B8E"/>
    <w:rsid w:val="000A2C4A"/>
    <w:rsid w:val="000A2EE9"/>
    <w:rsid w:val="000A36DE"/>
    <w:rsid w:val="000A43D5"/>
    <w:rsid w:val="000A5562"/>
    <w:rsid w:val="000A6FBC"/>
    <w:rsid w:val="000A711E"/>
    <w:rsid w:val="000A71F9"/>
    <w:rsid w:val="000A77DC"/>
    <w:rsid w:val="000B037D"/>
    <w:rsid w:val="000B0AD8"/>
    <w:rsid w:val="000B211B"/>
    <w:rsid w:val="000B2FCD"/>
    <w:rsid w:val="000B41A0"/>
    <w:rsid w:val="000B4CC0"/>
    <w:rsid w:val="000B4FE5"/>
    <w:rsid w:val="000B5D43"/>
    <w:rsid w:val="000B6997"/>
    <w:rsid w:val="000B6AF0"/>
    <w:rsid w:val="000B79B8"/>
    <w:rsid w:val="000C13C3"/>
    <w:rsid w:val="000C17FD"/>
    <w:rsid w:val="000C2915"/>
    <w:rsid w:val="000C34A8"/>
    <w:rsid w:val="000C3B29"/>
    <w:rsid w:val="000C55A5"/>
    <w:rsid w:val="000C5657"/>
    <w:rsid w:val="000C57C5"/>
    <w:rsid w:val="000C59D4"/>
    <w:rsid w:val="000C638B"/>
    <w:rsid w:val="000C697C"/>
    <w:rsid w:val="000C6BE2"/>
    <w:rsid w:val="000C7CAF"/>
    <w:rsid w:val="000D06CA"/>
    <w:rsid w:val="000D09AB"/>
    <w:rsid w:val="000D1563"/>
    <w:rsid w:val="000D1C75"/>
    <w:rsid w:val="000D218A"/>
    <w:rsid w:val="000D230E"/>
    <w:rsid w:val="000D2907"/>
    <w:rsid w:val="000D2D3C"/>
    <w:rsid w:val="000D2F0C"/>
    <w:rsid w:val="000D388F"/>
    <w:rsid w:val="000D5AD0"/>
    <w:rsid w:val="000D5BD9"/>
    <w:rsid w:val="000D5F30"/>
    <w:rsid w:val="000D6E0A"/>
    <w:rsid w:val="000D7A35"/>
    <w:rsid w:val="000E0342"/>
    <w:rsid w:val="000E0418"/>
    <w:rsid w:val="000E05BA"/>
    <w:rsid w:val="000E06BD"/>
    <w:rsid w:val="000E07E9"/>
    <w:rsid w:val="000E1BA0"/>
    <w:rsid w:val="000E2A37"/>
    <w:rsid w:val="000E43A7"/>
    <w:rsid w:val="000E4A7C"/>
    <w:rsid w:val="000E5A51"/>
    <w:rsid w:val="000E5A5F"/>
    <w:rsid w:val="000E60E1"/>
    <w:rsid w:val="000E678F"/>
    <w:rsid w:val="000E6A39"/>
    <w:rsid w:val="000F01AB"/>
    <w:rsid w:val="000F02CE"/>
    <w:rsid w:val="000F2FCE"/>
    <w:rsid w:val="000F34B2"/>
    <w:rsid w:val="000F3C62"/>
    <w:rsid w:val="000F502F"/>
    <w:rsid w:val="000F563A"/>
    <w:rsid w:val="000F59B6"/>
    <w:rsid w:val="000F7008"/>
    <w:rsid w:val="000F76B4"/>
    <w:rsid w:val="000F7885"/>
    <w:rsid w:val="000F7CB2"/>
    <w:rsid w:val="001001F1"/>
    <w:rsid w:val="00100272"/>
    <w:rsid w:val="00100E30"/>
    <w:rsid w:val="00101A47"/>
    <w:rsid w:val="00102FE5"/>
    <w:rsid w:val="0010396A"/>
    <w:rsid w:val="00104CE5"/>
    <w:rsid w:val="001063D3"/>
    <w:rsid w:val="00107E50"/>
    <w:rsid w:val="00110A3E"/>
    <w:rsid w:val="00111087"/>
    <w:rsid w:val="001115B4"/>
    <w:rsid w:val="00111A40"/>
    <w:rsid w:val="00111B6E"/>
    <w:rsid w:val="00112499"/>
    <w:rsid w:val="00112C92"/>
    <w:rsid w:val="00112F34"/>
    <w:rsid w:val="001132CD"/>
    <w:rsid w:val="00113661"/>
    <w:rsid w:val="001136A6"/>
    <w:rsid w:val="00113C1F"/>
    <w:rsid w:val="001146E5"/>
    <w:rsid w:val="00114A84"/>
    <w:rsid w:val="00114AEA"/>
    <w:rsid w:val="00114E7A"/>
    <w:rsid w:val="0011780B"/>
    <w:rsid w:val="00117DAC"/>
    <w:rsid w:val="00120AB4"/>
    <w:rsid w:val="00121B1D"/>
    <w:rsid w:val="0012239F"/>
    <w:rsid w:val="00122B90"/>
    <w:rsid w:val="00123506"/>
    <w:rsid w:val="00123583"/>
    <w:rsid w:val="00123866"/>
    <w:rsid w:val="00124C64"/>
    <w:rsid w:val="0012500D"/>
    <w:rsid w:val="00126342"/>
    <w:rsid w:val="00127397"/>
    <w:rsid w:val="00130435"/>
    <w:rsid w:val="00130F5E"/>
    <w:rsid w:val="001317B4"/>
    <w:rsid w:val="00131EB6"/>
    <w:rsid w:val="0013256E"/>
    <w:rsid w:val="00132C31"/>
    <w:rsid w:val="0013339E"/>
    <w:rsid w:val="001334D8"/>
    <w:rsid w:val="00133B81"/>
    <w:rsid w:val="00133C5D"/>
    <w:rsid w:val="00134CA9"/>
    <w:rsid w:val="001354DB"/>
    <w:rsid w:val="00135544"/>
    <w:rsid w:val="00136F96"/>
    <w:rsid w:val="001370B6"/>
    <w:rsid w:val="00140337"/>
    <w:rsid w:val="00140439"/>
    <w:rsid w:val="001428C4"/>
    <w:rsid w:val="001456AC"/>
    <w:rsid w:val="001459FE"/>
    <w:rsid w:val="00146A4B"/>
    <w:rsid w:val="00146ED6"/>
    <w:rsid w:val="001476E8"/>
    <w:rsid w:val="0015112C"/>
    <w:rsid w:val="00153808"/>
    <w:rsid w:val="00154092"/>
    <w:rsid w:val="00154D22"/>
    <w:rsid w:val="00154E73"/>
    <w:rsid w:val="00154F38"/>
    <w:rsid w:val="0015583A"/>
    <w:rsid w:val="00155AB4"/>
    <w:rsid w:val="00156172"/>
    <w:rsid w:val="0015647D"/>
    <w:rsid w:val="00157C07"/>
    <w:rsid w:val="00160C4A"/>
    <w:rsid w:val="00160F0E"/>
    <w:rsid w:val="00160FED"/>
    <w:rsid w:val="00161231"/>
    <w:rsid w:val="00161E00"/>
    <w:rsid w:val="0016274C"/>
    <w:rsid w:val="00164338"/>
    <w:rsid w:val="00165E4C"/>
    <w:rsid w:val="00166E9D"/>
    <w:rsid w:val="00167ED8"/>
    <w:rsid w:val="00170781"/>
    <w:rsid w:val="0017129D"/>
    <w:rsid w:val="00171341"/>
    <w:rsid w:val="00171F6B"/>
    <w:rsid w:val="001721A3"/>
    <w:rsid w:val="00172CCA"/>
    <w:rsid w:val="001735EC"/>
    <w:rsid w:val="0017376E"/>
    <w:rsid w:val="00176440"/>
    <w:rsid w:val="001768FE"/>
    <w:rsid w:val="00176ABB"/>
    <w:rsid w:val="00177823"/>
    <w:rsid w:val="0018050D"/>
    <w:rsid w:val="00180DB7"/>
    <w:rsid w:val="00180F12"/>
    <w:rsid w:val="00180F49"/>
    <w:rsid w:val="00182AF3"/>
    <w:rsid w:val="00182E38"/>
    <w:rsid w:val="00183CB9"/>
    <w:rsid w:val="00183D32"/>
    <w:rsid w:val="00183DBB"/>
    <w:rsid w:val="001841EC"/>
    <w:rsid w:val="00184314"/>
    <w:rsid w:val="001844A1"/>
    <w:rsid w:val="00184E40"/>
    <w:rsid w:val="00185C2E"/>
    <w:rsid w:val="001864CC"/>
    <w:rsid w:val="00190331"/>
    <w:rsid w:val="001910BE"/>
    <w:rsid w:val="001915A8"/>
    <w:rsid w:val="0019348E"/>
    <w:rsid w:val="001942D8"/>
    <w:rsid w:val="001952CA"/>
    <w:rsid w:val="00195F81"/>
    <w:rsid w:val="00195FC1"/>
    <w:rsid w:val="00196AA3"/>
    <w:rsid w:val="00197634"/>
    <w:rsid w:val="001A0011"/>
    <w:rsid w:val="001A05BA"/>
    <w:rsid w:val="001A20BF"/>
    <w:rsid w:val="001A2751"/>
    <w:rsid w:val="001A282A"/>
    <w:rsid w:val="001A440B"/>
    <w:rsid w:val="001A44C3"/>
    <w:rsid w:val="001A5057"/>
    <w:rsid w:val="001A5BEE"/>
    <w:rsid w:val="001A64B5"/>
    <w:rsid w:val="001A65DA"/>
    <w:rsid w:val="001A6D41"/>
    <w:rsid w:val="001A7D0C"/>
    <w:rsid w:val="001B034A"/>
    <w:rsid w:val="001B0C86"/>
    <w:rsid w:val="001B18B8"/>
    <w:rsid w:val="001B22AA"/>
    <w:rsid w:val="001B3963"/>
    <w:rsid w:val="001B4209"/>
    <w:rsid w:val="001B5F05"/>
    <w:rsid w:val="001B6E15"/>
    <w:rsid w:val="001B7739"/>
    <w:rsid w:val="001C0324"/>
    <w:rsid w:val="001C1D64"/>
    <w:rsid w:val="001C224A"/>
    <w:rsid w:val="001C2E84"/>
    <w:rsid w:val="001C34A1"/>
    <w:rsid w:val="001C3570"/>
    <w:rsid w:val="001C40F1"/>
    <w:rsid w:val="001C5ED4"/>
    <w:rsid w:val="001C644D"/>
    <w:rsid w:val="001C65EF"/>
    <w:rsid w:val="001C6E8D"/>
    <w:rsid w:val="001C79F3"/>
    <w:rsid w:val="001C7B68"/>
    <w:rsid w:val="001D0E26"/>
    <w:rsid w:val="001D1471"/>
    <w:rsid w:val="001D3400"/>
    <w:rsid w:val="001D4150"/>
    <w:rsid w:val="001D5CEF"/>
    <w:rsid w:val="001D6C38"/>
    <w:rsid w:val="001D6F10"/>
    <w:rsid w:val="001D7BA7"/>
    <w:rsid w:val="001E0E26"/>
    <w:rsid w:val="001E1C82"/>
    <w:rsid w:val="001E42DE"/>
    <w:rsid w:val="001E4B85"/>
    <w:rsid w:val="001E593C"/>
    <w:rsid w:val="001E6268"/>
    <w:rsid w:val="001E6386"/>
    <w:rsid w:val="001E6674"/>
    <w:rsid w:val="001E7296"/>
    <w:rsid w:val="001F006D"/>
    <w:rsid w:val="001F02FD"/>
    <w:rsid w:val="001F04FC"/>
    <w:rsid w:val="001F08D8"/>
    <w:rsid w:val="001F0A96"/>
    <w:rsid w:val="001F0B8F"/>
    <w:rsid w:val="001F0E64"/>
    <w:rsid w:val="001F111D"/>
    <w:rsid w:val="001F1D6C"/>
    <w:rsid w:val="001F212B"/>
    <w:rsid w:val="001F315E"/>
    <w:rsid w:val="001F36CD"/>
    <w:rsid w:val="001F3A6E"/>
    <w:rsid w:val="001F3F32"/>
    <w:rsid w:val="001F459E"/>
    <w:rsid w:val="001F5815"/>
    <w:rsid w:val="001F61EC"/>
    <w:rsid w:val="001F6240"/>
    <w:rsid w:val="00200147"/>
    <w:rsid w:val="0020025C"/>
    <w:rsid w:val="00200B31"/>
    <w:rsid w:val="00200DDC"/>
    <w:rsid w:val="0020158C"/>
    <w:rsid w:val="00201E77"/>
    <w:rsid w:val="00203C7F"/>
    <w:rsid w:val="002042F6"/>
    <w:rsid w:val="002048CF"/>
    <w:rsid w:val="00204EC6"/>
    <w:rsid w:val="00205C2A"/>
    <w:rsid w:val="00206BF3"/>
    <w:rsid w:val="0020799D"/>
    <w:rsid w:val="00210115"/>
    <w:rsid w:val="00210735"/>
    <w:rsid w:val="00210CC9"/>
    <w:rsid w:val="00210D25"/>
    <w:rsid w:val="002116BF"/>
    <w:rsid w:val="002120A4"/>
    <w:rsid w:val="0021252F"/>
    <w:rsid w:val="00215733"/>
    <w:rsid w:val="002168CC"/>
    <w:rsid w:val="00216BAD"/>
    <w:rsid w:val="00216DD9"/>
    <w:rsid w:val="00217200"/>
    <w:rsid w:val="00217863"/>
    <w:rsid w:val="00217B1D"/>
    <w:rsid w:val="0022019E"/>
    <w:rsid w:val="00220375"/>
    <w:rsid w:val="00220813"/>
    <w:rsid w:val="0022243D"/>
    <w:rsid w:val="0022276B"/>
    <w:rsid w:val="00222A00"/>
    <w:rsid w:val="00224A73"/>
    <w:rsid w:val="00224C61"/>
    <w:rsid w:val="0022528B"/>
    <w:rsid w:val="00225406"/>
    <w:rsid w:val="00225C39"/>
    <w:rsid w:val="0022766D"/>
    <w:rsid w:val="00231222"/>
    <w:rsid w:val="00232D79"/>
    <w:rsid w:val="002359C8"/>
    <w:rsid w:val="00235DBC"/>
    <w:rsid w:val="0023655E"/>
    <w:rsid w:val="00236B37"/>
    <w:rsid w:val="00236D35"/>
    <w:rsid w:val="0023722F"/>
    <w:rsid w:val="0023782A"/>
    <w:rsid w:val="00237D32"/>
    <w:rsid w:val="00242BFD"/>
    <w:rsid w:val="0024390A"/>
    <w:rsid w:val="00243AC6"/>
    <w:rsid w:val="0024444D"/>
    <w:rsid w:val="00244AE0"/>
    <w:rsid w:val="00244CA1"/>
    <w:rsid w:val="00246030"/>
    <w:rsid w:val="0024672D"/>
    <w:rsid w:val="00246F1A"/>
    <w:rsid w:val="00247315"/>
    <w:rsid w:val="00247519"/>
    <w:rsid w:val="00247DB2"/>
    <w:rsid w:val="0025085D"/>
    <w:rsid w:val="002508FE"/>
    <w:rsid w:val="0025171C"/>
    <w:rsid w:val="00252E20"/>
    <w:rsid w:val="00252F66"/>
    <w:rsid w:val="002531D4"/>
    <w:rsid w:val="002534FC"/>
    <w:rsid w:val="00255778"/>
    <w:rsid w:val="002557F3"/>
    <w:rsid w:val="0025586D"/>
    <w:rsid w:val="00255E38"/>
    <w:rsid w:val="00256082"/>
    <w:rsid w:val="00256221"/>
    <w:rsid w:val="0025629B"/>
    <w:rsid w:val="00256703"/>
    <w:rsid w:val="002574E1"/>
    <w:rsid w:val="0025776B"/>
    <w:rsid w:val="002579A0"/>
    <w:rsid w:val="00257D7B"/>
    <w:rsid w:val="00257EA9"/>
    <w:rsid w:val="00260A96"/>
    <w:rsid w:val="00261097"/>
    <w:rsid w:val="002613D7"/>
    <w:rsid w:val="00262049"/>
    <w:rsid w:val="0026265B"/>
    <w:rsid w:val="00263291"/>
    <w:rsid w:val="0026364E"/>
    <w:rsid w:val="002637A2"/>
    <w:rsid w:val="00264242"/>
    <w:rsid w:val="002643D4"/>
    <w:rsid w:val="002645CC"/>
    <w:rsid w:val="00264AA8"/>
    <w:rsid w:val="00266A90"/>
    <w:rsid w:val="002707CD"/>
    <w:rsid w:val="0027212B"/>
    <w:rsid w:val="002737A0"/>
    <w:rsid w:val="00273E1B"/>
    <w:rsid w:val="0027480E"/>
    <w:rsid w:val="00275285"/>
    <w:rsid w:val="002779C3"/>
    <w:rsid w:val="00277F00"/>
    <w:rsid w:val="00280368"/>
    <w:rsid w:val="00282245"/>
    <w:rsid w:val="0028241A"/>
    <w:rsid w:val="00282B6B"/>
    <w:rsid w:val="00283D35"/>
    <w:rsid w:val="0028516A"/>
    <w:rsid w:val="002853E1"/>
    <w:rsid w:val="00287033"/>
    <w:rsid w:val="002870F9"/>
    <w:rsid w:val="0028762B"/>
    <w:rsid w:val="002902E1"/>
    <w:rsid w:val="00291BB6"/>
    <w:rsid w:val="00292287"/>
    <w:rsid w:val="0029299E"/>
    <w:rsid w:val="00292C46"/>
    <w:rsid w:val="00293984"/>
    <w:rsid w:val="00296B40"/>
    <w:rsid w:val="002973DA"/>
    <w:rsid w:val="00297989"/>
    <w:rsid w:val="002A0A20"/>
    <w:rsid w:val="002A1C0E"/>
    <w:rsid w:val="002A252E"/>
    <w:rsid w:val="002A31E4"/>
    <w:rsid w:val="002A42B4"/>
    <w:rsid w:val="002A597E"/>
    <w:rsid w:val="002A6A4F"/>
    <w:rsid w:val="002B13B0"/>
    <w:rsid w:val="002B1607"/>
    <w:rsid w:val="002B1B21"/>
    <w:rsid w:val="002B1C33"/>
    <w:rsid w:val="002B2372"/>
    <w:rsid w:val="002B2D12"/>
    <w:rsid w:val="002B3017"/>
    <w:rsid w:val="002B361D"/>
    <w:rsid w:val="002B37B7"/>
    <w:rsid w:val="002B3FCB"/>
    <w:rsid w:val="002B5AA1"/>
    <w:rsid w:val="002B5B1C"/>
    <w:rsid w:val="002B5D0A"/>
    <w:rsid w:val="002B643F"/>
    <w:rsid w:val="002B7D46"/>
    <w:rsid w:val="002C042E"/>
    <w:rsid w:val="002C0598"/>
    <w:rsid w:val="002C089E"/>
    <w:rsid w:val="002C0BAE"/>
    <w:rsid w:val="002C0F75"/>
    <w:rsid w:val="002C2996"/>
    <w:rsid w:val="002C29A1"/>
    <w:rsid w:val="002C2B03"/>
    <w:rsid w:val="002C518A"/>
    <w:rsid w:val="002C52EF"/>
    <w:rsid w:val="002C5DEB"/>
    <w:rsid w:val="002C7BF2"/>
    <w:rsid w:val="002D0194"/>
    <w:rsid w:val="002D0ECD"/>
    <w:rsid w:val="002D20D4"/>
    <w:rsid w:val="002D20D7"/>
    <w:rsid w:val="002D2AB4"/>
    <w:rsid w:val="002D358F"/>
    <w:rsid w:val="002D37C1"/>
    <w:rsid w:val="002D5118"/>
    <w:rsid w:val="002D55AB"/>
    <w:rsid w:val="002D5CD4"/>
    <w:rsid w:val="002D60BA"/>
    <w:rsid w:val="002E0DA1"/>
    <w:rsid w:val="002E1480"/>
    <w:rsid w:val="002E1683"/>
    <w:rsid w:val="002E29A1"/>
    <w:rsid w:val="002E2E28"/>
    <w:rsid w:val="002E32BE"/>
    <w:rsid w:val="002E33E3"/>
    <w:rsid w:val="002E43DD"/>
    <w:rsid w:val="002E7555"/>
    <w:rsid w:val="002E784B"/>
    <w:rsid w:val="002E7BD2"/>
    <w:rsid w:val="002F0025"/>
    <w:rsid w:val="002F01EA"/>
    <w:rsid w:val="002F03F4"/>
    <w:rsid w:val="002F13AC"/>
    <w:rsid w:val="002F1812"/>
    <w:rsid w:val="002F1C30"/>
    <w:rsid w:val="002F3180"/>
    <w:rsid w:val="002F3473"/>
    <w:rsid w:val="002F48E4"/>
    <w:rsid w:val="002F50DC"/>
    <w:rsid w:val="002F558B"/>
    <w:rsid w:val="002F5847"/>
    <w:rsid w:val="002F5ADD"/>
    <w:rsid w:val="002F5CD7"/>
    <w:rsid w:val="002F64AA"/>
    <w:rsid w:val="002F6C38"/>
    <w:rsid w:val="002F6EE4"/>
    <w:rsid w:val="002F74A6"/>
    <w:rsid w:val="0030140A"/>
    <w:rsid w:val="003017F4"/>
    <w:rsid w:val="003021CF"/>
    <w:rsid w:val="00302A39"/>
    <w:rsid w:val="00302DC5"/>
    <w:rsid w:val="00303007"/>
    <w:rsid w:val="0030300A"/>
    <w:rsid w:val="00303449"/>
    <w:rsid w:val="003035DD"/>
    <w:rsid w:val="00304B49"/>
    <w:rsid w:val="00304CAD"/>
    <w:rsid w:val="003055AB"/>
    <w:rsid w:val="00306CEA"/>
    <w:rsid w:val="003071B3"/>
    <w:rsid w:val="003076DE"/>
    <w:rsid w:val="00307E84"/>
    <w:rsid w:val="003102AA"/>
    <w:rsid w:val="00310300"/>
    <w:rsid w:val="00311584"/>
    <w:rsid w:val="003115F0"/>
    <w:rsid w:val="00314BD5"/>
    <w:rsid w:val="00314CB6"/>
    <w:rsid w:val="0031523A"/>
    <w:rsid w:val="00315843"/>
    <w:rsid w:val="00315B76"/>
    <w:rsid w:val="00316318"/>
    <w:rsid w:val="00317D2F"/>
    <w:rsid w:val="00317D53"/>
    <w:rsid w:val="003207AF"/>
    <w:rsid w:val="003208B6"/>
    <w:rsid w:val="00320D60"/>
    <w:rsid w:val="00321232"/>
    <w:rsid w:val="0032229D"/>
    <w:rsid w:val="003236A5"/>
    <w:rsid w:val="00323987"/>
    <w:rsid w:val="0032486D"/>
    <w:rsid w:val="003258C0"/>
    <w:rsid w:val="00327B2D"/>
    <w:rsid w:val="00327DC8"/>
    <w:rsid w:val="00333336"/>
    <w:rsid w:val="003335AD"/>
    <w:rsid w:val="00333829"/>
    <w:rsid w:val="00333AC0"/>
    <w:rsid w:val="00333BE5"/>
    <w:rsid w:val="00334952"/>
    <w:rsid w:val="00335B0A"/>
    <w:rsid w:val="003368DB"/>
    <w:rsid w:val="003370D2"/>
    <w:rsid w:val="0033781F"/>
    <w:rsid w:val="00340235"/>
    <w:rsid w:val="00340763"/>
    <w:rsid w:val="00341464"/>
    <w:rsid w:val="00341DC3"/>
    <w:rsid w:val="0034210D"/>
    <w:rsid w:val="003423C2"/>
    <w:rsid w:val="003424CB"/>
    <w:rsid w:val="0034261C"/>
    <w:rsid w:val="00342BB4"/>
    <w:rsid w:val="00343E4E"/>
    <w:rsid w:val="00344032"/>
    <w:rsid w:val="003446D5"/>
    <w:rsid w:val="00344C51"/>
    <w:rsid w:val="0034513F"/>
    <w:rsid w:val="00345936"/>
    <w:rsid w:val="003460A5"/>
    <w:rsid w:val="003477FD"/>
    <w:rsid w:val="00347A3D"/>
    <w:rsid w:val="003504B3"/>
    <w:rsid w:val="00350E28"/>
    <w:rsid w:val="00351AFD"/>
    <w:rsid w:val="00353CC6"/>
    <w:rsid w:val="00354049"/>
    <w:rsid w:val="00355072"/>
    <w:rsid w:val="00355B8B"/>
    <w:rsid w:val="0035656A"/>
    <w:rsid w:val="003576E1"/>
    <w:rsid w:val="003602CA"/>
    <w:rsid w:val="003606E3"/>
    <w:rsid w:val="00360763"/>
    <w:rsid w:val="00360C51"/>
    <w:rsid w:val="00360E85"/>
    <w:rsid w:val="00361223"/>
    <w:rsid w:val="0036186B"/>
    <w:rsid w:val="00361BD5"/>
    <w:rsid w:val="00362EA8"/>
    <w:rsid w:val="00363159"/>
    <w:rsid w:val="00363742"/>
    <w:rsid w:val="003653F2"/>
    <w:rsid w:val="003673DB"/>
    <w:rsid w:val="003700F6"/>
    <w:rsid w:val="0037033B"/>
    <w:rsid w:val="00370D2A"/>
    <w:rsid w:val="00370DAD"/>
    <w:rsid w:val="00371CF2"/>
    <w:rsid w:val="00372063"/>
    <w:rsid w:val="00372259"/>
    <w:rsid w:val="00372AE4"/>
    <w:rsid w:val="00373C58"/>
    <w:rsid w:val="00375BA2"/>
    <w:rsid w:val="00376213"/>
    <w:rsid w:val="00377824"/>
    <w:rsid w:val="003778DA"/>
    <w:rsid w:val="003779C6"/>
    <w:rsid w:val="00377AB1"/>
    <w:rsid w:val="00380AE6"/>
    <w:rsid w:val="00380C0E"/>
    <w:rsid w:val="00382533"/>
    <w:rsid w:val="00382A95"/>
    <w:rsid w:val="00382E49"/>
    <w:rsid w:val="00384B4C"/>
    <w:rsid w:val="00384CD5"/>
    <w:rsid w:val="003859BF"/>
    <w:rsid w:val="003861AD"/>
    <w:rsid w:val="0038684E"/>
    <w:rsid w:val="00387C78"/>
    <w:rsid w:val="00391452"/>
    <w:rsid w:val="003923BC"/>
    <w:rsid w:val="00392BCC"/>
    <w:rsid w:val="00393081"/>
    <w:rsid w:val="00393F71"/>
    <w:rsid w:val="00395A10"/>
    <w:rsid w:val="00395D04"/>
    <w:rsid w:val="00395DD9"/>
    <w:rsid w:val="0039672E"/>
    <w:rsid w:val="0039682F"/>
    <w:rsid w:val="00396CC3"/>
    <w:rsid w:val="003A0523"/>
    <w:rsid w:val="003A18D3"/>
    <w:rsid w:val="003A196B"/>
    <w:rsid w:val="003A307C"/>
    <w:rsid w:val="003A3487"/>
    <w:rsid w:val="003A39E4"/>
    <w:rsid w:val="003A4662"/>
    <w:rsid w:val="003A5610"/>
    <w:rsid w:val="003A5A4C"/>
    <w:rsid w:val="003A6F72"/>
    <w:rsid w:val="003A7084"/>
    <w:rsid w:val="003A733C"/>
    <w:rsid w:val="003A7A70"/>
    <w:rsid w:val="003A7FC6"/>
    <w:rsid w:val="003B018E"/>
    <w:rsid w:val="003B12DE"/>
    <w:rsid w:val="003B169B"/>
    <w:rsid w:val="003B1841"/>
    <w:rsid w:val="003B2DA0"/>
    <w:rsid w:val="003B473B"/>
    <w:rsid w:val="003B49FA"/>
    <w:rsid w:val="003B575A"/>
    <w:rsid w:val="003B66E7"/>
    <w:rsid w:val="003B6A5E"/>
    <w:rsid w:val="003B7D2A"/>
    <w:rsid w:val="003C06F7"/>
    <w:rsid w:val="003C1D59"/>
    <w:rsid w:val="003C1FCE"/>
    <w:rsid w:val="003C2403"/>
    <w:rsid w:val="003C3F40"/>
    <w:rsid w:val="003C4288"/>
    <w:rsid w:val="003C5147"/>
    <w:rsid w:val="003C5736"/>
    <w:rsid w:val="003C5A1F"/>
    <w:rsid w:val="003C5C6F"/>
    <w:rsid w:val="003D0A0B"/>
    <w:rsid w:val="003D0A93"/>
    <w:rsid w:val="003D0AA0"/>
    <w:rsid w:val="003D1F75"/>
    <w:rsid w:val="003D27CE"/>
    <w:rsid w:val="003D3DC6"/>
    <w:rsid w:val="003D4531"/>
    <w:rsid w:val="003D4889"/>
    <w:rsid w:val="003D4A81"/>
    <w:rsid w:val="003D5116"/>
    <w:rsid w:val="003D560A"/>
    <w:rsid w:val="003D64A9"/>
    <w:rsid w:val="003D6804"/>
    <w:rsid w:val="003D757F"/>
    <w:rsid w:val="003E0259"/>
    <w:rsid w:val="003E02F8"/>
    <w:rsid w:val="003E0EF5"/>
    <w:rsid w:val="003E100E"/>
    <w:rsid w:val="003E1E43"/>
    <w:rsid w:val="003E32D8"/>
    <w:rsid w:val="003E384F"/>
    <w:rsid w:val="003E44EA"/>
    <w:rsid w:val="003E52AF"/>
    <w:rsid w:val="003E5DA9"/>
    <w:rsid w:val="003E6820"/>
    <w:rsid w:val="003E70FC"/>
    <w:rsid w:val="003E7B0D"/>
    <w:rsid w:val="003E7D08"/>
    <w:rsid w:val="003F0627"/>
    <w:rsid w:val="003F1634"/>
    <w:rsid w:val="003F2B97"/>
    <w:rsid w:val="003F2DC5"/>
    <w:rsid w:val="003F4F07"/>
    <w:rsid w:val="003F51A2"/>
    <w:rsid w:val="003F5910"/>
    <w:rsid w:val="003F5A19"/>
    <w:rsid w:val="003F6CA7"/>
    <w:rsid w:val="003F740A"/>
    <w:rsid w:val="0040071E"/>
    <w:rsid w:val="0040078C"/>
    <w:rsid w:val="004026DA"/>
    <w:rsid w:val="0040482D"/>
    <w:rsid w:val="00405587"/>
    <w:rsid w:val="004065D5"/>
    <w:rsid w:val="0040766E"/>
    <w:rsid w:val="004078CD"/>
    <w:rsid w:val="00411225"/>
    <w:rsid w:val="00412AA1"/>
    <w:rsid w:val="0041351A"/>
    <w:rsid w:val="0041447D"/>
    <w:rsid w:val="0041455C"/>
    <w:rsid w:val="00414F97"/>
    <w:rsid w:val="00415FD4"/>
    <w:rsid w:val="004161D1"/>
    <w:rsid w:val="00416BF2"/>
    <w:rsid w:val="00417DED"/>
    <w:rsid w:val="0042185E"/>
    <w:rsid w:val="00421A58"/>
    <w:rsid w:val="00422170"/>
    <w:rsid w:val="00422A7A"/>
    <w:rsid w:val="00422DFB"/>
    <w:rsid w:val="00422EE6"/>
    <w:rsid w:val="0042519E"/>
    <w:rsid w:val="004251DC"/>
    <w:rsid w:val="00425240"/>
    <w:rsid w:val="0042643E"/>
    <w:rsid w:val="00426522"/>
    <w:rsid w:val="00427208"/>
    <w:rsid w:val="004301B4"/>
    <w:rsid w:val="00432369"/>
    <w:rsid w:val="00432BEF"/>
    <w:rsid w:val="00433290"/>
    <w:rsid w:val="00433663"/>
    <w:rsid w:val="00433935"/>
    <w:rsid w:val="004347EA"/>
    <w:rsid w:val="00434837"/>
    <w:rsid w:val="004348DB"/>
    <w:rsid w:val="00434F7E"/>
    <w:rsid w:val="004356FF"/>
    <w:rsid w:val="00435A31"/>
    <w:rsid w:val="00435EE2"/>
    <w:rsid w:val="0043609D"/>
    <w:rsid w:val="00436A59"/>
    <w:rsid w:val="00436D44"/>
    <w:rsid w:val="00436E6C"/>
    <w:rsid w:val="00437427"/>
    <w:rsid w:val="00440FDE"/>
    <w:rsid w:val="0044243F"/>
    <w:rsid w:val="00442D11"/>
    <w:rsid w:val="00442D51"/>
    <w:rsid w:val="00443AA1"/>
    <w:rsid w:val="00443FCE"/>
    <w:rsid w:val="0044558F"/>
    <w:rsid w:val="00445E2D"/>
    <w:rsid w:val="004464A5"/>
    <w:rsid w:val="00446981"/>
    <w:rsid w:val="00452069"/>
    <w:rsid w:val="00452914"/>
    <w:rsid w:val="00453A5C"/>
    <w:rsid w:val="00454A8B"/>
    <w:rsid w:val="004553D4"/>
    <w:rsid w:val="0045592D"/>
    <w:rsid w:val="00455FD1"/>
    <w:rsid w:val="00457462"/>
    <w:rsid w:val="0046059A"/>
    <w:rsid w:val="00460B3B"/>
    <w:rsid w:val="004610AA"/>
    <w:rsid w:val="004612DD"/>
    <w:rsid w:val="004617C9"/>
    <w:rsid w:val="0046213E"/>
    <w:rsid w:val="00462366"/>
    <w:rsid w:val="0046267A"/>
    <w:rsid w:val="00463ABD"/>
    <w:rsid w:val="00464EF2"/>
    <w:rsid w:val="00464F3E"/>
    <w:rsid w:val="00465997"/>
    <w:rsid w:val="00466D09"/>
    <w:rsid w:val="00467B9E"/>
    <w:rsid w:val="00470853"/>
    <w:rsid w:val="00471308"/>
    <w:rsid w:val="00471408"/>
    <w:rsid w:val="00471856"/>
    <w:rsid w:val="00472A15"/>
    <w:rsid w:val="00472B15"/>
    <w:rsid w:val="00472F8A"/>
    <w:rsid w:val="00473438"/>
    <w:rsid w:val="00474603"/>
    <w:rsid w:val="004758FE"/>
    <w:rsid w:val="0047594F"/>
    <w:rsid w:val="0047650F"/>
    <w:rsid w:val="0047652C"/>
    <w:rsid w:val="004777D9"/>
    <w:rsid w:val="00477AD2"/>
    <w:rsid w:val="00477D33"/>
    <w:rsid w:val="0048154A"/>
    <w:rsid w:val="004829BE"/>
    <w:rsid w:val="00482FB0"/>
    <w:rsid w:val="00482FF3"/>
    <w:rsid w:val="00483CF6"/>
    <w:rsid w:val="0048465E"/>
    <w:rsid w:val="004848A3"/>
    <w:rsid w:val="0048514D"/>
    <w:rsid w:val="00485A01"/>
    <w:rsid w:val="004867D9"/>
    <w:rsid w:val="00487209"/>
    <w:rsid w:val="004873B7"/>
    <w:rsid w:val="0048779D"/>
    <w:rsid w:val="004878D7"/>
    <w:rsid w:val="0049028A"/>
    <w:rsid w:val="004906E7"/>
    <w:rsid w:val="004916E2"/>
    <w:rsid w:val="00491EE6"/>
    <w:rsid w:val="00492B00"/>
    <w:rsid w:val="00492DC4"/>
    <w:rsid w:val="00493020"/>
    <w:rsid w:val="00493761"/>
    <w:rsid w:val="004952F2"/>
    <w:rsid w:val="0049542D"/>
    <w:rsid w:val="00495FFA"/>
    <w:rsid w:val="00497487"/>
    <w:rsid w:val="00497FE6"/>
    <w:rsid w:val="004A09F7"/>
    <w:rsid w:val="004A119A"/>
    <w:rsid w:val="004A134C"/>
    <w:rsid w:val="004A1602"/>
    <w:rsid w:val="004A245C"/>
    <w:rsid w:val="004A2911"/>
    <w:rsid w:val="004A3F54"/>
    <w:rsid w:val="004A47DF"/>
    <w:rsid w:val="004A4B2B"/>
    <w:rsid w:val="004A6055"/>
    <w:rsid w:val="004A6442"/>
    <w:rsid w:val="004A6F13"/>
    <w:rsid w:val="004B0254"/>
    <w:rsid w:val="004B166F"/>
    <w:rsid w:val="004B1ADB"/>
    <w:rsid w:val="004B1C5B"/>
    <w:rsid w:val="004B2459"/>
    <w:rsid w:val="004B294D"/>
    <w:rsid w:val="004B3BB4"/>
    <w:rsid w:val="004B4336"/>
    <w:rsid w:val="004B4AD1"/>
    <w:rsid w:val="004B4D53"/>
    <w:rsid w:val="004B4E15"/>
    <w:rsid w:val="004B5FE1"/>
    <w:rsid w:val="004B67F1"/>
    <w:rsid w:val="004B7BC0"/>
    <w:rsid w:val="004C0752"/>
    <w:rsid w:val="004C1ECC"/>
    <w:rsid w:val="004C2541"/>
    <w:rsid w:val="004C2F55"/>
    <w:rsid w:val="004C33EA"/>
    <w:rsid w:val="004C5A21"/>
    <w:rsid w:val="004C5C5A"/>
    <w:rsid w:val="004C6B1D"/>
    <w:rsid w:val="004C6B96"/>
    <w:rsid w:val="004D057F"/>
    <w:rsid w:val="004D0862"/>
    <w:rsid w:val="004D1197"/>
    <w:rsid w:val="004D199F"/>
    <w:rsid w:val="004D37A9"/>
    <w:rsid w:val="004D3D1A"/>
    <w:rsid w:val="004D4502"/>
    <w:rsid w:val="004D4EA1"/>
    <w:rsid w:val="004D55E9"/>
    <w:rsid w:val="004E034F"/>
    <w:rsid w:val="004E06A8"/>
    <w:rsid w:val="004E0868"/>
    <w:rsid w:val="004E1AA9"/>
    <w:rsid w:val="004E2231"/>
    <w:rsid w:val="004E2A42"/>
    <w:rsid w:val="004E3E0D"/>
    <w:rsid w:val="004E4077"/>
    <w:rsid w:val="004E43A0"/>
    <w:rsid w:val="004E456E"/>
    <w:rsid w:val="004E4DDF"/>
    <w:rsid w:val="004E512D"/>
    <w:rsid w:val="004E6D27"/>
    <w:rsid w:val="004E7A1A"/>
    <w:rsid w:val="004E7D49"/>
    <w:rsid w:val="004F0C52"/>
    <w:rsid w:val="004F1982"/>
    <w:rsid w:val="004F22C7"/>
    <w:rsid w:val="004F23D3"/>
    <w:rsid w:val="004F348C"/>
    <w:rsid w:val="004F788C"/>
    <w:rsid w:val="004F7BB3"/>
    <w:rsid w:val="00500F25"/>
    <w:rsid w:val="00501199"/>
    <w:rsid w:val="00502980"/>
    <w:rsid w:val="00503892"/>
    <w:rsid w:val="00504015"/>
    <w:rsid w:val="0050528F"/>
    <w:rsid w:val="00506F2F"/>
    <w:rsid w:val="00510468"/>
    <w:rsid w:val="005116E2"/>
    <w:rsid w:val="00512024"/>
    <w:rsid w:val="005120A4"/>
    <w:rsid w:val="0051242D"/>
    <w:rsid w:val="0051246B"/>
    <w:rsid w:val="00512BB0"/>
    <w:rsid w:val="00513D09"/>
    <w:rsid w:val="005145B8"/>
    <w:rsid w:val="00514A96"/>
    <w:rsid w:val="00516B28"/>
    <w:rsid w:val="00516FA8"/>
    <w:rsid w:val="0051792C"/>
    <w:rsid w:val="00517941"/>
    <w:rsid w:val="00517E56"/>
    <w:rsid w:val="005203D8"/>
    <w:rsid w:val="00520BEC"/>
    <w:rsid w:val="005220DE"/>
    <w:rsid w:val="0052218D"/>
    <w:rsid w:val="00522324"/>
    <w:rsid w:val="00522678"/>
    <w:rsid w:val="00522DAB"/>
    <w:rsid w:val="00523135"/>
    <w:rsid w:val="0052316A"/>
    <w:rsid w:val="0052334A"/>
    <w:rsid w:val="0052393E"/>
    <w:rsid w:val="00523C72"/>
    <w:rsid w:val="00523CA1"/>
    <w:rsid w:val="0052405C"/>
    <w:rsid w:val="005243DD"/>
    <w:rsid w:val="00525181"/>
    <w:rsid w:val="00525DDB"/>
    <w:rsid w:val="00526029"/>
    <w:rsid w:val="00526AFA"/>
    <w:rsid w:val="00526CAC"/>
    <w:rsid w:val="00526D5D"/>
    <w:rsid w:val="0053045D"/>
    <w:rsid w:val="005315CF"/>
    <w:rsid w:val="00531DAA"/>
    <w:rsid w:val="00532166"/>
    <w:rsid w:val="00532A77"/>
    <w:rsid w:val="005330C0"/>
    <w:rsid w:val="00533A23"/>
    <w:rsid w:val="005345A1"/>
    <w:rsid w:val="005358D3"/>
    <w:rsid w:val="005365AA"/>
    <w:rsid w:val="005373B2"/>
    <w:rsid w:val="005375F1"/>
    <w:rsid w:val="005379A7"/>
    <w:rsid w:val="00540613"/>
    <w:rsid w:val="00540B3C"/>
    <w:rsid w:val="0054185D"/>
    <w:rsid w:val="00542781"/>
    <w:rsid w:val="00543AA9"/>
    <w:rsid w:val="00543CE6"/>
    <w:rsid w:val="00543E44"/>
    <w:rsid w:val="00546902"/>
    <w:rsid w:val="00547BBF"/>
    <w:rsid w:val="00547DB1"/>
    <w:rsid w:val="00551D11"/>
    <w:rsid w:val="00551D52"/>
    <w:rsid w:val="0055216B"/>
    <w:rsid w:val="0055320F"/>
    <w:rsid w:val="00553D4F"/>
    <w:rsid w:val="00554C4F"/>
    <w:rsid w:val="00554E08"/>
    <w:rsid w:val="0055549C"/>
    <w:rsid w:val="00555C14"/>
    <w:rsid w:val="00555D4C"/>
    <w:rsid w:val="005569FC"/>
    <w:rsid w:val="00556E5A"/>
    <w:rsid w:val="00556FE1"/>
    <w:rsid w:val="005571CA"/>
    <w:rsid w:val="0055737B"/>
    <w:rsid w:val="00557E36"/>
    <w:rsid w:val="00561B94"/>
    <w:rsid w:val="00562281"/>
    <w:rsid w:val="00562BE6"/>
    <w:rsid w:val="00563158"/>
    <w:rsid w:val="0056367F"/>
    <w:rsid w:val="00563A9C"/>
    <w:rsid w:val="00564396"/>
    <w:rsid w:val="00565A37"/>
    <w:rsid w:val="00565AE2"/>
    <w:rsid w:val="00566071"/>
    <w:rsid w:val="005662FA"/>
    <w:rsid w:val="00571E27"/>
    <w:rsid w:val="005724B8"/>
    <w:rsid w:val="00573D9D"/>
    <w:rsid w:val="00574200"/>
    <w:rsid w:val="005743DD"/>
    <w:rsid w:val="00574DF4"/>
    <w:rsid w:val="00574E11"/>
    <w:rsid w:val="0057502E"/>
    <w:rsid w:val="00575830"/>
    <w:rsid w:val="005761FB"/>
    <w:rsid w:val="005777DC"/>
    <w:rsid w:val="00577DB2"/>
    <w:rsid w:val="00577EDD"/>
    <w:rsid w:val="00580473"/>
    <w:rsid w:val="00580B46"/>
    <w:rsid w:val="005810FA"/>
    <w:rsid w:val="005816F3"/>
    <w:rsid w:val="0058211E"/>
    <w:rsid w:val="0058218D"/>
    <w:rsid w:val="005829CD"/>
    <w:rsid w:val="00583210"/>
    <w:rsid w:val="0058430F"/>
    <w:rsid w:val="0058482B"/>
    <w:rsid w:val="0058486F"/>
    <w:rsid w:val="00585324"/>
    <w:rsid w:val="00585FAB"/>
    <w:rsid w:val="00586B7C"/>
    <w:rsid w:val="005871BC"/>
    <w:rsid w:val="00587699"/>
    <w:rsid w:val="00587C6B"/>
    <w:rsid w:val="005910EF"/>
    <w:rsid w:val="00591C18"/>
    <w:rsid w:val="00591CD8"/>
    <w:rsid w:val="0059215E"/>
    <w:rsid w:val="005921BD"/>
    <w:rsid w:val="00592EBB"/>
    <w:rsid w:val="0059373F"/>
    <w:rsid w:val="00594384"/>
    <w:rsid w:val="00594463"/>
    <w:rsid w:val="00595881"/>
    <w:rsid w:val="005960D3"/>
    <w:rsid w:val="00597738"/>
    <w:rsid w:val="005978EE"/>
    <w:rsid w:val="00597DBD"/>
    <w:rsid w:val="005A16F3"/>
    <w:rsid w:val="005A1B94"/>
    <w:rsid w:val="005A1DB7"/>
    <w:rsid w:val="005A1F97"/>
    <w:rsid w:val="005A2489"/>
    <w:rsid w:val="005A2902"/>
    <w:rsid w:val="005A37A4"/>
    <w:rsid w:val="005A392D"/>
    <w:rsid w:val="005A3F7B"/>
    <w:rsid w:val="005A4C79"/>
    <w:rsid w:val="005A5526"/>
    <w:rsid w:val="005A6E12"/>
    <w:rsid w:val="005A742C"/>
    <w:rsid w:val="005A772D"/>
    <w:rsid w:val="005B00A3"/>
    <w:rsid w:val="005B1DFE"/>
    <w:rsid w:val="005B24EF"/>
    <w:rsid w:val="005B3DF5"/>
    <w:rsid w:val="005B3E70"/>
    <w:rsid w:val="005B4857"/>
    <w:rsid w:val="005B4A5B"/>
    <w:rsid w:val="005B4BB6"/>
    <w:rsid w:val="005B6737"/>
    <w:rsid w:val="005B730D"/>
    <w:rsid w:val="005B75C8"/>
    <w:rsid w:val="005C2871"/>
    <w:rsid w:val="005C2A17"/>
    <w:rsid w:val="005C3189"/>
    <w:rsid w:val="005C391B"/>
    <w:rsid w:val="005C3DDB"/>
    <w:rsid w:val="005C45EC"/>
    <w:rsid w:val="005C5E7B"/>
    <w:rsid w:val="005C61E5"/>
    <w:rsid w:val="005C73E5"/>
    <w:rsid w:val="005D3A9E"/>
    <w:rsid w:val="005D4192"/>
    <w:rsid w:val="005D5847"/>
    <w:rsid w:val="005D7178"/>
    <w:rsid w:val="005D74F7"/>
    <w:rsid w:val="005D77FC"/>
    <w:rsid w:val="005D7DB0"/>
    <w:rsid w:val="005E0D90"/>
    <w:rsid w:val="005E0E52"/>
    <w:rsid w:val="005E1E7A"/>
    <w:rsid w:val="005E24E5"/>
    <w:rsid w:val="005E2866"/>
    <w:rsid w:val="005E2F2F"/>
    <w:rsid w:val="005E300F"/>
    <w:rsid w:val="005E31AF"/>
    <w:rsid w:val="005E4CFA"/>
    <w:rsid w:val="005E4E10"/>
    <w:rsid w:val="005E61C3"/>
    <w:rsid w:val="005E7584"/>
    <w:rsid w:val="005F0A1A"/>
    <w:rsid w:val="005F0A82"/>
    <w:rsid w:val="005F0DE0"/>
    <w:rsid w:val="005F10F4"/>
    <w:rsid w:val="005F1933"/>
    <w:rsid w:val="005F1A75"/>
    <w:rsid w:val="005F2013"/>
    <w:rsid w:val="005F2941"/>
    <w:rsid w:val="005F2991"/>
    <w:rsid w:val="005F2A4D"/>
    <w:rsid w:val="005F3250"/>
    <w:rsid w:val="005F3344"/>
    <w:rsid w:val="005F378C"/>
    <w:rsid w:val="005F3CA2"/>
    <w:rsid w:val="005F3D35"/>
    <w:rsid w:val="005F3EF9"/>
    <w:rsid w:val="005F54BB"/>
    <w:rsid w:val="005F571A"/>
    <w:rsid w:val="005F5B92"/>
    <w:rsid w:val="005F5FD3"/>
    <w:rsid w:val="005F64B3"/>
    <w:rsid w:val="005F72E2"/>
    <w:rsid w:val="005F7A9C"/>
    <w:rsid w:val="005F7F98"/>
    <w:rsid w:val="00600195"/>
    <w:rsid w:val="006008E1"/>
    <w:rsid w:val="0060139E"/>
    <w:rsid w:val="00601BB4"/>
    <w:rsid w:val="006020A6"/>
    <w:rsid w:val="00602D3E"/>
    <w:rsid w:val="006042D0"/>
    <w:rsid w:val="00604854"/>
    <w:rsid w:val="00605D19"/>
    <w:rsid w:val="00606ED0"/>
    <w:rsid w:val="0060746F"/>
    <w:rsid w:val="006075F6"/>
    <w:rsid w:val="00610175"/>
    <w:rsid w:val="006101C6"/>
    <w:rsid w:val="00610646"/>
    <w:rsid w:val="00611F75"/>
    <w:rsid w:val="0061223E"/>
    <w:rsid w:val="006136FE"/>
    <w:rsid w:val="00614412"/>
    <w:rsid w:val="00617C20"/>
    <w:rsid w:val="006201DF"/>
    <w:rsid w:val="00621030"/>
    <w:rsid w:val="00621C65"/>
    <w:rsid w:val="00622511"/>
    <w:rsid w:val="00623D0E"/>
    <w:rsid w:val="00624106"/>
    <w:rsid w:val="00624ADD"/>
    <w:rsid w:val="00624D87"/>
    <w:rsid w:val="00624E10"/>
    <w:rsid w:val="006259A9"/>
    <w:rsid w:val="006259DB"/>
    <w:rsid w:val="0062636D"/>
    <w:rsid w:val="00627A2E"/>
    <w:rsid w:val="0063037B"/>
    <w:rsid w:val="00630405"/>
    <w:rsid w:val="0063411F"/>
    <w:rsid w:val="00635264"/>
    <w:rsid w:val="006367FD"/>
    <w:rsid w:val="00636CC4"/>
    <w:rsid w:val="00636D36"/>
    <w:rsid w:val="006371DC"/>
    <w:rsid w:val="00640250"/>
    <w:rsid w:val="006403BD"/>
    <w:rsid w:val="00640806"/>
    <w:rsid w:val="006421F7"/>
    <w:rsid w:val="0064603C"/>
    <w:rsid w:val="006465C4"/>
    <w:rsid w:val="006467EB"/>
    <w:rsid w:val="00646E17"/>
    <w:rsid w:val="00647859"/>
    <w:rsid w:val="00650442"/>
    <w:rsid w:val="006508E9"/>
    <w:rsid w:val="006519AC"/>
    <w:rsid w:val="00651FD3"/>
    <w:rsid w:val="006523AA"/>
    <w:rsid w:val="00652D0F"/>
    <w:rsid w:val="006546AA"/>
    <w:rsid w:val="006547FC"/>
    <w:rsid w:val="006549F3"/>
    <w:rsid w:val="00654E42"/>
    <w:rsid w:val="00655211"/>
    <w:rsid w:val="006557A0"/>
    <w:rsid w:val="00655A78"/>
    <w:rsid w:val="006564D0"/>
    <w:rsid w:val="0065665C"/>
    <w:rsid w:val="00656C2D"/>
    <w:rsid w:val="00660065"/>
    <w:rsid w:val="00661302"/>
    <w:rsid w:val="00661CBC"/>
    <w:rsid w:val="00663B85"/>
    <w:rsid w:val="0066429E"/>
    <w:rsid w:val="006643AD"/>
    <w:rsid w:val="006643E4"/>
    <w:rsid w:val="006651D1"/>
    <w:rsid w:val="00666B0F"/>
    <w:rsid w:val="00666E12"/>
    <w:rsid w:val="006671D9"/>
    <w:rsid w:val="006679A2"/>
    <w:rsid w:val="00671D68"/>
    <w:rsid w:val="0067310D"/>
    <w:rsid w:val="006732F0"/>
    <w:rsid w:val="00673AA8"/>
    <w:rsid w:val="00674408"/>
    <w:rsid w:val="006755B9"/>
    <w:rsid w:val="0067675A"/>
    <w:rsid w:val="0067686F"/>
    <w:rsid w:val="00676F49"/>
    <w:rsid w:val="00677906"/>
    <w:rsid w:val="006779E8"/>
    <w:rsid w:val="0068113D"/>
    <w:rsid w:val="00682081"/>
    <w:rsid w:val="006821D3"/>
    <w:rsid w:val="00682253"/>
    <w:rsid w:val="00683AF8"/>
    <w:rsid w:val="00683FDF"/>
    <w:rsid w:val="006863D1"/>
    <w:rsid w:val="0069024A"/>
    <w:rsid w:val="00690A4D"/>
    <w:rsid w:val="00690C39"/>
    <w:rsid w:val="00691328"/>
    <w:rsid w:val="0069412A"/>
    <w:rsid w:val="00695430"/>
    <w:rsid w:val="00695495"/>
    <w:rsid w:val="00695C4A"/>
    <w:rsid w:val="00696172"/>
    <w:rsid w:val="00696798"/>
    <w:rsid w:val="00696C5D"/>
    <w:rsid w:val="006A0808"/>
    <w:rsid w:val="006A08DF"/>
    <w:rsid w:val="006A107A"/>
    <w:rsid w:val="006A324E"/>
    <w:rsid w:val="006A36D4"/>
    <w:rsid w:val="006A3B88"/>
    <w:rsid w:val="006A43C1"/>
    <w:rsid w:val="006A53D0"/>
    <w:rsid w:val="006A56E7"/>
    <w:rsid w:val="006A593E"/>
    <w:rsid w:val="006A67D8"/>
    <w:rsid w:val="006A6BA5"/>
    <w:rsid w:val="006A7FC3"/>
    <w:rsid w:val="006B13B8"/>
    <w:rsid w:val="006B1BB2"/>
    <w:rsid w:val="006B25F7"/>
    <w:rsid w:val="006B5AD2"/>
    <w:rsid w:val="006B768D"/>
    <w:rsid w:val="006C0F36"/>
    <w:rsid w:val="006C15A7"/>
    <w:rsid w:val="006C23CE"/>
    <w:rsid w:val="006C30C9"/>
    <w:rsid w:val="006C3199"/>
    <w:rsid w:val="006C3A8E"/>
    <w:rsid w:val="006C4578"/>
    <w:rsid w:val="006C49C0"/>
    <w:rsid w:val="006C4CD3"/>
    <w:rsid w:val="006C4DFD"/>
    <w:rsid w:val="006C654F"/>
    <w:rsid w:val="006C671F"/>
    <w:rsid w:val="006C67D2"/>
    <w:rsid w:val="006C7800"/>
    <w:rsid w:val="006D0688"/>
    <w:rsid w:val="006D18C3"/>
    <w:rsid w:val="006D2157"/>
    <w:rsid w:val="006D2362"/>
    <w:rsid w:val="006D28BB"/>
    <w:rsid w:val="006D2902"/>
    <w:rsid w:val="006D30B2"/>
    <w:rsid w:val="006D37CC"/>
    <w:rsid w:val="006D4F0C"/>
    <w:rsid w:val="006D5762"/>
    <w:rsid w:val="006D7FB0"/>
    <w:rsid w:val="006E0025"/>
    <w:rsid w:val="006E09E4"/>
    <w:rsid w:val="006E23FA"/>
    <w:rsid w:val="006E2780"/>
    <w:rsid w:val="006E2B3B"/>
    <w:rsid w:val="006E3FAC"/>
    <w:rsid w:val="006E43BC"/>
    <w:rsid w:val="006E4B71"/>
    <w:rsid w:val="006E703F"/>
    <w:rsid w:val="006E7C8F"/>
    <w:rsid w:val="006F1B22"/>
    <w:rsid w:val="006F2379"/>
    <w:rsid w:val="006F2756"/>
    <w:rsid w:val="006F2B26"/>
    <w:rsid w:val="006F2B55"/>
    <w:rsid w:val="006F2C91"/>
    <w:rsid w:val="006F510F"/>
    <w:rsid w:val="006F5A5C"/>
    <w:rsid w:val="006F5D2B"/>
    <w:rsid w:val="006F651E"/>
    <w:rsid w:val="00700F7A"/>
    <w:rsid w:val="007031DE"/>
    <w:rsid w:val="00703E65"/>
    <w:rsid w:val="00704C54"/>
    <w:rsid w:val="0070597C"/>
    <w:rsid w:val="00705A4F"/>
    <w:rsid w:val="00706240"/>
    <w:rsid w:val="00706568"/>
    <w:rsid w:val="0070723E"/>
    <w:rsid w:val="0070782F"/>
    <w:rsid w:val="00707A7E"/>
    <w:rsid w:val="007115FA"/>
    <w:rsid w:val="0071273C"/>
    <w:rsid w:val="007129F3"/>
    <w:rsid w:val="00712D8B"/>
    <w:rsid w:val="00712E57"/>
    <w:rsid w:val="00712F1F"/>
    <w:rsid w:val="00713069"/>
    <w:rsid w:val="00713340"/>
    <w:rsid w:val="0071476B"/>
    <w:rsid w:val="00715BDC"/>
    <w:rsid w:val="00715FDF"/>
    <w:rsid w:val="00716891"/>
    <w:rsid w:val="00716A5F"/>
    <w:rsid w:val="0071770C"/>
    <w:rsid w:val="00717AFD"/>
    <w:rsid w:val="00717BC7"/>
    <w:rsid w:val="0072346B"/>
    <w:rsid w:val="00723ABE"/>
    <w:rsid w:val="00724444"/>
    <w:rsid w:val="00726CCA"/>
    <w:rsid w:val="00730601"/>
    <w:rsid w:val="007306E1"/>
    <w:rsid w:val="0073096E"/>
    <w:rsid w:val="00730F0D"/>
    <w:rsid w:val="007310C5"/>
    <w:rsid w:val="0073188D"/>
    <w:rsid w:val="00731E07"/>
    <w:rsid w:val="007341E4"/>
    <w:rsid w:val="00734D22"/>
    <w:rsid w:val="00734D63"/>
    <w:rsid w:val="00734E95"/>
    <w:rsid w:val="007354EB"/>
    <w:rsid w:val="007364BC"/>
    <w:rsid w:val="00736887"/>
    <w:rsid w:val="007375E1"/>
    <w:rsid w:val="00737FB6"/>
    <w:rsid w:val="00741AF0"/>
    <w:rsid w:val="00741F53"/>
    <w:rsid w:val="007424CB"/>
    <w:rsid w:val="0074312B"/>
    <w:rsid w:val="00743483"/>
    <w:rsid w:val="00744011"/>
    <w:rsid w:val="0074539A"/>
    <w:rsid w:val="00745BB3"/>
    <w:rsid w:val="007461E8"/>
    <w:rsid w:val="00746213"/>
    <w:rsid w:val="00746B21"/>
    <w:rsid w:val="0074747B"/>
    <w:rsid w:val="00750603"/>
    <w:rsid w:val="00750847"/>
    <w:rsid w:val="0075144F"/>
    <w:rsid w:val="00751853"/>
    <w:rsid w:val="00752346"/>
    <w:rsid w:val="00752936"/>
    <w:rsid w:val="007530E9"/>
    <w:rsid w:val="0075411A"/>
    <w:rsid w:val="007556AC"/>
    <w:rsid w:val="00755D8B"/>
    <w:rsid w:val="007560F9"/>
    <w:rsid w:val="00757A4F"/>
    <w:rsid w:val="00760833"/>
    <w:rsid w:val="00761629"/>
    <w:rsid w:val="007624BA"/>
    <w:rsid w:val="00762718"/>
    <w:rsid w:val="00762BE8"/>
    <w:rsid w:val="00764C6B"/>
    <w:rsid w:val="007653D3"/>
    <w:rsid w:val="00765D97"/>
    <w:rsid w:val="00766755"/>
    <w:rsid w:val="00766CB4"/>
    <w:rsid w:val="00766DF6"/>
    <w:rsid w:val="00766E8B"/>
    <w:rsid w:val="00770837"/>
    <w:rsid w:val="007709D7"/>
    <w:rsid w:val="00771DD2"/>
    <w:rsid w:val="00772D43"/>
    <w:rsid w:val="00773EFD"/>
    <w:rsid w:val="00774651"/>
    <w:rsid w:val="00774894"/>
    <w:rsid w:val="007756DB"/>
    <w:rsid w:val="007757E7"/>
    <w:rsid w:val="00775F88"/>
    <w:rsid w:val="00776C12"/>
    <w:rsid w:val="00777EF0"/>
    <w:rsid w:val="00780F47"/>
    <w:rsid w:val="0078125B"/>
    <w:rsid w:val="00782CED"/>
    <w:rsid w:val="00783B4B"/>
    <w:rsid w:val="0078616A"/>
    <w:rsid w:val="00786990"/>
    <w:rsid w:val="0079001A"/>
    <w:rsid w:val="007905A3"/>
    <w:rsid w:val="00791298"/>
    <w:rsid w:val="0079707B"/>
    <w:rsid w:val="007A044E"/>
    <w:rsid w:val="007A150F"/>
    <w:rsid w:val="007A16D9"/>
    <w:rsid w:val="007A175F"/>
    <w:rsid w:val="007A18D8"/>
    <w:rsid w:val="007A2E64"/>
    <w:rsid w:val="007A543D"/>
    <w:rsid w:val="007A5D3D"/>
    <w:rsid w:val="007A6020"/>
    <w:rsid w:val="007A6B20"/>
    <w:rsid w:val="007B00A3"/>
    <w:rsid w:val="007B0436"/>
    <w:rsid w:val="007B0F3A"/>
    <w:rsid w:val="007B1321"/>
    <w:rsid w:val="007B3657"/>
    <w:rsid w:val="007B3948"/>
    <w:rsid w:val="007B3CCA"/>
    <w:rsid w:val="007B4CA9"/>
    <w:rsid w:val="007B5228"/>
    <w:rsid w:val="007B5F8C"/>
    <w:rsid w:val="007B7657"/>
    <w:rsid w:val="007B7BE6"/>
    <w:rsid w:val="007C0016"/>
    <w:rsid w:val="007C0306"/>
    <w:rsid w:val="007C1125"/>
    <w:rsid w:val="007C1438"/>
    <w:rsid w:val="007C17D5"/>
    <w:rsid w:val="007C2451"/>
    <w:rsid w:val="007C26B7"/>
    <w:rsid w:val="007C2FD0"/>
    <w:rsid w:val="007C3758"/>
    <w:rsid w:val="007C4191"/>
    <w:rsid w:val="007C43A5"/>
    <w:rsid w:val="007C4848"/>
    <w:rsid w:val="007C488E"/>
    <w:rsid w:val="007C550B"/>
    <w:rsid w:val="007C5ED4"/>
    <w:rsid w:val="007C6DAA"/>
    <w:rsid w:val="007C7E34"/>
    <w:rsid w:val="007D07BC"/>
    <w:rsid w:val="007D0FF6"/>
    <w:rsid w:val="007D1D6A"/>
    <w:rsid w:val="007D36B0"/>
    <w:rsid w:val="007D4981"/>
    <w:rsid w:val="007D49D9"/>
    <w:rsid w:val="007D5A65"/>
    <w:rsid w:val="007D5B3F"/>
    <w:rsid w:val="007D5FAD"/>
    <w:rsid w:val="007D62BA"/>
    <w:rsid w:val="007D6874"/>
    <w:rsid w:val="007D7ECD"/>
    <w:rsid w:val="007E002B"/>
    <w:rsid w:val="007E01C3"/>
    <w:rsid w:val="007E0262"/>
    <w:rsid w:val="007E03FB"/>
    <w:rsid w:val="007E0569"/>
    <w:rsid w:val="007E0E36"/>
    <w:rsid w:val="007E1CF9"/>
    <w:rsid w:val="007E1CFB"/>
    <w:rsid w:val="007E1DF8"/>
    <w:rsid w:val="007E1E29"/>
    <w:rsid w:val="007E2922"/>
    <w:rsid w:val="007E2957"/>
    <w:rsid w:val="007E2B9D"/>
    <w:rsid w:val="007E334A"/>
    <w:rsid w:val="007E38A9"/>
    <w:rsid w:val="007E4847"/>
    <w:rsid w:val="007E4B98"/>
    <w:rsid w:val="007E4BA3"/>
    <w:rsid w:val="007E4D01"/>
    <w:rsid w:val="007E5040"/>
    <w:rsid w:val="007E5121"/>
    <w:rsid w:val="007E57BA"/>
    <w:rsid w:val="007E5F2A"/>
    <w:rsid w:val="007E7723"/>
    <w:rsid w:val="007F0624"/>
    <w:rsid w:val="007F0BDA"/>
    <w:rsid w:val="007F0C93"/>
    <w:rsid w:val="007F1D82"/>
    <w:rsid w:val="007F3492"/>
    <w:rsid w:val="007F3F1D"/>
    <w:rsid w:val="007F409C"/>
    <w:rsid w:val="007F40AB"/>
    <w:rsid w:val="007F43D9"/>
    <w:rsid w:val="007F6185"/>
    <w:rsid w:val="007F63CA"/>
    <w:rsid w:val="007F63FD"/>
    <w:rsid w:val="007F7296"/>
    <w:rsid w:val="00800D48"/>
    <w:rsid w:val="00802EFF"/>
    <w:rsid w:val="008034F2"/>
    <w:rsid w:val="0080378C"/>
    <w:rsid w:val="00803CD3"/>
    <w:rsid w:val="00804186"/>
    <w:rsid w:val="0080451F"/>
    <w:rsid w:val="00804B13"/>
    <w:rsid w:val="00805573"/>
    <w:rsid w:val="00805FD8"/>
    <w:rsid w:val="00805FF4"/>
    <w:rsid w:val="0080692C"/>
    <w:rsid w:val="00807270"/>
    <w:rsid w:val="00807470"/>
    <w:rsid w:val="008079A1"/>
    <w:rsid w:val="0081048D"/>
    <w:rsid w:val="00811413"/>
    <w:rsid w:val="00812A46"/>
    <w:rsid w:val="00813E78"/>
    <w:rsid w:val="008166DF"/>
    <w:rsid w:val="00816C9E"/>
    <w:rsid w:val="00817536"/>
    <w:rsid w:val="008201A2"/>
    <w:rsid w:val="00820D74"/>
    <w:rsid w:val="00820DC2"/>
    <w:rsid w:val="00821942"/>
    <w:rsid w:val="0082270F"/>
    <w:rsid w:val="00822FB4"/>
    <w:rsid w:val="00823306"/>
    <w:rsid w:val="00823CA8"/>
    <w:rsid w:val="00823E76"/>
    <w:rsid w:val="0082430D"/>
    <w:rsid w:val="0082519B"/>
    <w:rsid w:val="00825618"/>
    <w:rsid w:val="00826904"/>
    <w:rsid w:val="00826B68"/>
    <w:rsid w:val="00827259"/>
    <w:rsid w:val="008302BB"/>
    <w:rsid w:val="00830E39"/>
    <w:rsid w:val="0083118F"/>
    <w:rsid w:val="0083136D"/>
    <w:rsid w:val="00831A72"/>
    <w:rsid w:val="00831E27"/>
    <w:rsid w:val="00832267"/>
    <w:rsid w:val="008333F8"/>
    <w:rsid w:val="00833FEA"/>
    <w:rsid w:val="00835E42"/>
    <w:rsid w:val="0083790F"/>
    <w:rsid w:val="00841C69"/>
    <w:rsid w:val="00842F2C"/>
    <w:rsid w:val="00843958"/>
    <w:rsid w:val="00843EC9"/>
    <w:rsid w:val="0084413D"/>
    <w:rsid w:val="0084532C"/>
    <w:rsid w:val="0084584A"/>
    <w:rsid w:val="0084605B"/>
    <w:rsid w:val="0084685E"/>
    <w:rsid w:val="00846C69"/>
    <w:rsid w:val="00851097"/>
    <w:rsid w:val="00851B93"/>
    <w:rsid w:val="00852532"/>
    <w:rsid w:val="00852945"/>
    <w:rsid w:val="00854C76"/>
    <w:rsid w:val="00855531"/>
    <w:rsid w:val="008555E4"/>
    <w:rsid w:val="00856AC0"/>
    <w:rsid w:val="00857D7E"/>
    <w:rsid w:val="00857EF5"/>
    <w:rsid w:val="008619A4"/>
    <w:rsid w:val="00861C41"/>
    <w:rsid w:val="0086243C"/>
    <w:rsid w:val="008646FA"/>
    <w:rsid w:val="00865070"/>
    <w:rsid w:val="008651B9"/>
    <w:rsid w:val="00866D01"/>
    <w:rsid w:val="0086796E"/>
    <w:rsid w:val="0087054C"/>
    <w:rsid w:val="008705BD"/>
    <w:rsid w:val="00870815"/>
    <w:rsid w:val="00871E5E"/>
    <w:rsid w:val="00871FAE"/>
    <w:rsid w:val="008722F0"/>
    <w:rsid w:val="00872CB3"/>
    <w:rsid w:val="00873056"/>
    <w:rsid w:val="00873182"/>
    <w:rsid w:val="0087445E"/>
    <w:rsid w:val="00874668"/>
    <w:rsid w:val="008747F6"/>
    <w:rsid w:val="00874F4A"/>
    <w:rsid w:val="00874F90"/>
    <w:rsid w:val="0087524C"/>
    <w:rsid w:val="008758BC"/>
    <w:rsid w:val="00875A23"/>
    <w:rsid w:val="00876CD2"/>
    <w:rsid w:val="0087785C"/>
    <w:rsid w:val="00880735"/>
    <w:rsid w:val="00882B2D"/>
    <w:rsid w:val="00882CE2"/>
    <w:rsid w:val="00884669"/>
    <w:rsid w:val="008858BD"/>
    <w:rsid w:val="00886F02"/>
    <w:rsid w:val="00887CF8"/>
    <w:rsid w:val="00887CFD"/>
    <w:rsid w:val="00887FDA"/>
    <w:rsid w:val="008911B0"/>
    <w:rsid w:val="00891905"/>
    <w:rsid w:val="00892670"/>
    <w:rsid w:val="008933C2"/>
    <w:rsid w:val="00893F94"/>
    <w:rsid w:val="00894377"/>
    <w:rsid w:val="008951FD"/>
    <w:rsid w:val="00896565"/>
    <w:rsid w:val="00896A21"/>
    <w:rsid w:val="00896FDD"/>
    <w:rsid w:val="00897965"/>
    <w:rsid w:val="00897ED2"/>
    <w:rsid w:val="00897F4A"/>
    <w:rsid w:val="008A0E1B"/>
    <w:rsid w:val="008A14F3"/>
    <w:rsid w:val="008A1BD3"/>
    <w:rsid w:val="008A22F8"/>
    <w:rsid w:val="008A2673"/>
    <w:rsid w:val="008A2CB5"/>
    <w:rsid w:val="008A2F3D"/>
    <w:rsid w:val="008A4488"/>
    <w:rsid w:val="008A46BA"/>
    <w:rsid w:val="008A7B58"/>
    <w:rsid w:val="008B0451"/>
    <w:rsid w:val="008B0B73"/>
    <w:rsid w:val="008B0D0B"/>
    <w:rsid w:val="008B11B9"/>
    <w:rsid w:val="008B2318"/>
    <w:rsid w:val="008B30F9"/>
    <w:rsid w:val="008B4E7C"/>
    <w:rsid w:val="008B560D"/>
    <w:rsid w:val="008B5759"/>
    <w:rsid w:val="008B5E0C"/>
    <w:rsid w:val="008B6CEB"/>
    <w:rsid w:val="008B7759"/>
    <w:rsid w:val="008B7C1D"/>
    <w:rsid w:val="008C0198"/>
    <w:rsid w:val="008C0543"/>
    <w:rsid w:val="008C0F22"/>
    <w:rsid w:val="008C1E2E"/>
    <w:rsid w:val="008C2282"/>
    <w:rsid w:val="008C2446"/>
    <w:rsid w:val="008C246D"/>
    <w:rsid w:val="008C3EBA"/>
    <w:rsid w:val="008C4909"/>
    <w:rsid w:val="008C495D"/>
    <w:rsid w:val="008C57DB"/>
    <w:rsid w:val="008C6395"/>
    <w:rsid w:val="008C67CC"/>
    <w:rsid w:val="008D020D"/>
    <w:rsid w:val="008D1BF3"/>
    <w:rsid w:val="008D1E45"/>
    <w:rsid w:val="008D29DE"/>
    <w:rsid w:val="008D2E87"/>
    <w:rsid w:val="008D3470"/>
    <w:rsid w:val="008D4582"/>
    <w:rsid w:val="008D5130"/>
    <w:rsid w:val="008D5AF9"/>
    <w:rsid w:val="008D5FBD"/>
    <w:rsid w:val="008D735B"/>
    <w:rsid w:val="008D7B74"/>
    <w:rsid w:val="008D7D0A"/>
    <w:rsid w:val="008D7F55"/>
    <w:rsid w:val="008E00EB"/>
    <w:rsid w:val="008E0C7A"/>
    <w:rsid w:val="008E0D49"/>
    <w:rsid w:val="008E0DFC"/>
    <w:rsid w:val="008E2CC0"/>
    <w:rsid w:val="008E3859"/>
    <w:rsid w:val="008E4ECF"/>
    <w:rsid w:val="008E53CB"/>
    <w:rsid w:val="008F090A"/>
    <w:rsid w:val="008F1C64"/>
    <w:rsid w:val="008F2D1B"/>
    <w:rsid w:val="008F4644"/>
    <w:rsid w:val="008F5E8A"/>
    <w:rsid w:val="008F5F7A"/>
    <w:rsid w:val="008F5F98"/>
    <w:rsid w:val="008F6268"/>
    <w:rsid w:val="008F633A"/>
    <w:rsid w:val="00900C9A"/>
    <w:rsid w:val="009015C9"/>
    <w:rsid w:val="00901F0A"/>
    <w:rsid w:val="009027A3"/>
    <w:rsid w:val="00902965"/>
    <w:rsid w:val="00902E2A"/>
    <w:rsid w:val="0090318C"/>
    <w:rsid w:val="009037D5"/>
    <w:rsid w:val="00903C4E"/>
    <w:rsid w:val="00904BAD"/>
    <w:rsid w:val="00904EB5"/>
    <w:rsid w:val="009052B4"/>
    <w:rsid w:val="0090599F"/>
    <w:rsid w:val="00906388"/>
    <w:rsid w:val="009104D6"/>
    <w:rsid w:val="00911243"/>
    <w:rsid w:val="009146D0"/>
    <w:rsid w:val="009147B1"/>
    <w:rsid w:val="00914967"/>
    <w:rsid w:val="0091618C"/>
    <w:rsid w:val="009164BB"/>
    <w:rsid w:val="00916EE5"/>
    <w:rsid w:val="009215A4"/>
    <w:rsid w:val="00921938"/>
    <w:rsid w:val="00921C4B"/>
    <w:rsid w:val="00922692"/>
    <w:rsid w:val="00924164"/>
    <w:rsid w:val="00924322"/>
    <w:rsid w:val="00925E62"/>
    <w:rsid w:val="009268DE"/>
    <w:rsid w:val="009270FF"/>
    <w:rsid w:val="00927670"/>
    <w:rsid w:val="00927D02"/>
    <w:rsid w:val="00930D88"/>
    <w:rsid w:val="00931929"/>
    <w:rsid w:val="00932C60"/>
    <w:rsid w:val="009332C6"/>
    <w:rsid w:val="00933726"/>
    <w:rsid w:val="00933C45"/>
    <w:rsid w:val="00934652"/>
    <w:rsid w:val="00934DAD"/>
    <w:rsid w:val="00936772"/>
    <w:rsid w:val="00936CB3"/>
    <w:rsid w:val="0093730D"/>
    <w:rsid w:val="009377E1"/>
    <w:rsid w:val="00940510"/>
    <w:rsid w:val="009411CB"/>
    <w:rsid w:val="00941AAB"/>
    <w:rsid w:val="00941E3B"/>
    <w:rsid w:val="009448CC"/>
    <w:rsid w:val="00945453"/>
    <w:rsid w:val="00945698"/>
    <w:rsid w:val="00946742"/>
    <w:rsid w:val="009467EC"/>
    <w:rsid w:val="0094778E"/>
    <w:rsid w:val="009503DB"/>
    <w:rsid w:val="0095043B"/>
    <w:rsid w:val="0095069C"/>
    <w:rsid w:val="00950983"/>
    <w:rsid w:val="00950D1C"/>
    <w:rsid w:val="009515FD"/>
    <w:rsid w:val="00952EDF"/>
    <w:rsid w:val="00953094"/>
    <w:rsid w:val="00954E62"/>
    <w:rsid w:val="00954FB3"/>
    <w:rsid w:val="0095547F"/>
    <w:rsid w:val="0095570F"/>
    <w:rsid w:val="00955A90"/>
    <w:rsid w:val="00956797"/>
    <w:rsid w:val="009568AF"/>
    <w:rsid w:val="009569DC"/>
    <w:rsid w:val="00957DC3"/>
    <w:rsid w:val="0096125B"/>
    <w:rsid w:val="0096174F"/>
    <w:rsid w:val="00961C0A"/>
    <w:rsid w:val="00962201"/>
    <w:rsid w:val="00962877"/>
    <w:rsid w:val="0096341B"/>
    <w:rsid w:val="00964400"/>
    <w:rsid w:val="00965CBB"/>
    <w:rsid w:val="00966C6C"/>
    <w:rsid w:val="0096729F"/>
    <w:rsid w:val="00970368"/>
    <w:rsid w:val="00970757"/>
    <w:rsid w:val="00970924"/>
    <w:rsid w:val="00971359"/>
    <w:rsid w:val="0097163E"/>
    <w:rsid w:val="009717B6"/>
    <w:rsid w:val="009717CA"/>
    <w:rsid w:val="00972B28"/>
    <w:rsid w:val="009735D8"/>
    <w:rsid w:val="00973897"/>
    <w:rsid w:val="00974219"/>
    <w:rsid w:val="0097605D"/>
    <w:rsid w:val="00976C5C"/>
    <w:rsid w:val="00976E36"/>
    <w:rsid w:val="0097705B"/>
    <w:rsid w:val="00977DF3"/>
    <w:rsid w:val="00980113"/>
    <w:rsid w:val="00980B8A"/>
    <w:rsid w:val="0098126F"/>
    <w:rsid w:val="009816B0"/>
    <w:rsid w:val="00982B11"/>
    <w:rsid w:val="009844D6"/>
    <w:rsid w:val="00985313"/>
    <w:rsid w:val="009855E9"/>
    <w:rsid w:val="0098623D"/>
    <w:rsid w:val="009865F9"/>
    <w:rsid w:val="009866B7"/>
    <w:rsid w:val="00990BF5"/>
    <w:rsid w:val="009915CD"/>
    <w:rsid w:val="009922F4"/>
    <w:rsid w:val="00992599"/>
    <w:rsid w:val="00992E86"/>
    <w:rsid w:val="00993144"/>
    <w:rsid w:val="00995016"/>
    <w:rsid w:val="00995DF4"/>
    <w:rsid w:val="009978DF"/>
    <w:rsid w:val="00997AC9"/>
    <w:rsid w:val="00997E94"/>
    <w:rsid w:val="009A0B58"/>
    <w:rsid w:val="009A14DD"/>
    <w:rsid w:val="009A15AD"/>
    <w:rsid w:val="009A20FA"/>
    <w:rsid w:val="009A27E0"/>
    <w:rsid w:val="009A3CB9"/>
    <w:rsid w:val="009A42AA"/>
    <w:rsid w:val="009A5688"/>
    <w:rsid w:val="009A6067"/>
    <w:rsid w:val="009A63FC"/>
    <w:rsid w:val="009A669F"/>
    <w:rsid w:val="009A67EA"/>
    <w:rsid w:val="009B0C53"/>
    <w:rsid w:val="009B2094"/>
    <w:rsid w:val="009B214F"/>
    <w:rsid w:val="009B2507"/>
    <w:rsid w:val="009B2F21"/>
    <w:rsid w:val="009B30A1"/>
    <w:rsid w:val="009B56CA"/>
    <w:rsid w:val="009B5E86"/>
    <w:rsid w:val="009B61F5"/>
    <w:rsid w:val="009B700F"/>
    <w:rsid w:val="009B7DE0"/>
    <w:rsid w:val="009C040B"/>
    <w:rsid w:val="009C0546"/>
    <w:rsid w:val="009C06A3"/>
    <w:rsid w:val="009C08B0"/>
    <w:rsid w:val="009C1C5C"/>
    <w:rsid w:val="009C2283"/>
    <w:rsid w:val="009C22B6"/>
    <w:rsid w:val="009C38B1"/>
    <w:rsid w:val="009C3B37"/>
    <w:rsid w:val="009C3D15"/>
    <w:rsid w:val="009C413C"/>
    <w:rsid w:val="009C5349"/>
    <w:rsid w:val="009C6538"/>
    <w:rsid w:val="009C6657"/>
    <w:rsid w:val="009C73E2"/>
    <w:rsid w:val="009D0E34"/>
    <w:rsid w:val="009D0EFD"/>
    <w:rsid w:val="009D1FA9"/>
    <w:rsid w:val="009D22AB"/>
    <w:rsid w:val="009D2A06"/>
    <w:rsid w:val="009D2B77"/>
    <w:rsid w:val="009D2C21"/>
    <w:rsid w:val="009D3556"/>
    <w:rsid w:val="009D3F2F"/>
    <w:rsid w:val="009D4F9A"/>
    <w:rsid w:val="009D6DA7"/>
    <w:rsid w:val="009D70BF"/>
    <w:rsid w:val="009D7518"/>
    <w:rsid w:val="009D7915"/>
    <w:rsid w:val="009E003B"/>
    <w:rsid w:val="009E04FC"/>
    <w:rsid w:val="009E23FF"/>
    <w:rsid w:val="009E248D"/>
    <w:rsid w:val="009E2737"/>
    <w:rsid w:val="009E2CA2"/>
    <w:rsid w:val="009E3791"/>
    <w:rsid w:val="009E439C"/>
    <w:rsid w:val="009E4C84"/>
    <w:rsid w:val="009E5397"/>
    <w:rsid w:val="009E5A37"/>
    <w:rsid w:val="009E6618"/>
    <w:rsid w:val="009E6E2F"/>
    <w:rsid w:val="009E70E2"/>
    <w:rsid w:val="009E783F"/>
    <w:rsid w:val="009F13EC"/>
    <w:rsid w:val="009F14CE"/>
    <w:rsid w:val="009F259A"/>
    <w:rsid w:val="009F3417"/>
    <w:rsid w:val="009F4818"/>
    <w:rsid w:val="009F5381"/>
    <w:rsid w:val="009F5759"/>
    <w:rsid w:val="009F5779"/>
    <w:rsid w:val="009F5EB5"/>
    <w:rsid w:val="009F6D6F"/>
    <w:rsid w:val="009F7593"/>
    <w:rsid w:val="00A000B1"/>
    <w:rsid w:val="00A0034A"/>
    <w:rsid w:val="00A0135F"/>
    <w:rsid w:val="00A01700"/>
    <w:rsid w:val="00A017F0"/>
    <w:rsid w:val="00A02212"/>
    <w:rsid w:val="00A02794"/>
    <w:rsid w:val="00A03D33"/>
    <w:rsid w:val="00A04F07"/>
    <w:rsid w:val="00A0567E"/>
    <w:rsid w:val="00A059AF"/>
    <w:rsid w:val="00A05CAD"/>
    <w:rsid w:val="00A06443"/>
    <w:rsid w:val="00A064F5"/>
    <w:rsid w:val="00A077AF"/>
    <w:rsid w:val="00A10DFA"/>
    <w:rsid w:val="00A11909"/>
    <w:rsid w:val="00A11CD9"/>
    <w:rsid w:val="00A11EAC"/>
    <w:rsid w:val="00A12C33"/>
    <w:rsid w:val="00A141FA"/>
    <w:rsid w:val="00A14673"/>
    <w:rsid w:val="00A1549D"/>
    <w:rsid w:val="00A155F1"/>
    <w:rsid w:val="00A16234"/>
    <w:rsid w:val="00A16BF4"/>
    <w:rsid w:val="00A21EB7"/>
    <w:rsid w:val="00A22343"/>
    <w:rsid w:val="00A22B37"/>
    <w:rsid w:val="00A23F88"/>
    <w:rsid w:val="00A24549"/>
    <w:rsid w:val="00A27013"/>
    <w:rsid w:val="00A30284"/>
    <w:rsid w:val="00A306F8"/>
    <w:rsid w:val="00A309F4"/>
    <w:rsid w:val="00A314A2"/>
    <w:rsid w:val="00A3203F"/>
    <w:rsid w:val="00A32A30"/>
    <w:rsid w:val="00A336C6"/>
    <w:rsid w:val="00A3393C"/>
    <w:rsid w:val="00A33D49"/>
    <w:rsid w:val="00A358F9"/>
    <w:rsid w:val="00A37CF1"/>
    <w:rsid w:val="00A40019"/>
    <w:rsid w:val="00A40490"/>
    <w:rsid w:val="00A40584"/>
    <w:rsid w:val="00A40739"/>
    <w:rsid w:val="00A40CC3"/>
    <w:rsid w:val="00A41E1C"/>
    <w:rsid w:val="00A41EC2"/>
    <w:rsid w:val="00A42473"/>
    <w:rsid w:val="00A42F46"/>
    <w:rsid w:val="00A439F9"/>
    <w:rsid w:val="00A43FA0"/>
    <w:rsid w:val="00A43FB1"/>
    <w:rsid w:val="00A44272"/>
    <w:rsid w:val="00A45A93"/>
    <w:rsid w:val="00A45D8E"/>
    <w:rsid w:val="00A463A2"/>
    <w:rsid w:val="00A464B1"/>
    <w:rsid w:val="00A46765"/>
    <w:rsid w:val="00A46AF3"/>
    <w:rsid w:val="00A46E5C"/>
    <w:rsid w:val="00A473DE"/>
    <w:rsid w:val="00A477DC"/>
    <w:rsid w:val="00A50A30"/>
    <w:rsid w:val="00A510B9"/>
    <w:rsid w:val="00A52759"/>
    <w:rsid w:val="00A52A14"/>
    <w:rsid w:val="00A52DA2"/>
    <w:rsid w:val="00A52FBB"/>
    <w:rsid w:val="00A531F9"/>
    <w:rsid w:val="00A53D6F"/>
    <w:rsid w:val="00A54123"/>
    <w:rsid w:val="00A54724"/>
    <w:rsid w:val="00A54A5A"/>
    <w:rsid w:val="00A54D24"/>
    <w:rsid w:val="00A54F6B"/>
    <w:rsid w:val="00A55347"/>
    <w:rsid w:val="00A553BA"/>
    <w:rsid w:val="00A55A02"/>
    <w:rsid w:val="00A560E7"/>
    <w:rsid w:val="00A56114"/>
    <w:rsid w:val="00A5665F"/>
    <w:rsid w:val="00A56704"/>
    <w:rsid w:val="00A57823"/>
    <w:rsid w:val="00A5791C"/>
    <w:rsid w:val="00A61158"/>
    <w:rsid w:val="00A61230"/>
    <w:rsid w:val="00A6155C"/>
    <w:rsid w:val="00A633C8"/>
    <w:rsid w:val="00A64D60"/>
    <w:rsid w:val="00A65E26"/>
    <w:rsid w:val="00A6683D"/>
    <w:rsid w:val="00A66CC6"/>
    <w:rsid w:val="00A66D7C"/>
    <w:rsid w:val="00A671EA"/>
    <w:rsid w:val="00A7009D"/>
    <w:rsid w:val="00A70717"/>
    <w:rsid w:val="00A70A5A"/>
    <w:rsid w:val="00A70B20"/>
    <w:rsid w:val="00A70BF5"/>
    <w:rsid w:val="00A70D03"/>
    <w:rsid w:val="00A71584"/>
    <w:rsid w:val="00A72AA1"/>
    <w:rsid w:val="00A73FD8"/>
    <w:rsid w:val="00A742D8"/>
    <w:rsid w:val="00A75231"/>
    <w:rsid w:val="00A7577C"/>
    <w:rsid w:val="00A75D09"/>
    <w:rsid w:val="00A7753B"/>
    <w:rsid w:val="00A77F21"/>
    <w:rsid w:val="00A80080"/>
    <w:rsid w:val="00A806EF"/>
    <w:rsid w:val="00A80AB7"/>
    <w:rsid w:val="00A81B2E"/>
    <w:rsid w:val="00A81C4E"/>
    <w:rsid w:val="00A82D8F"/>
    <w:rsid w:val="00A83D68"/>
    <w:rsid w:val="00A85309"/>
    <w:rsid w:val="00A85B8E"/>
    <w:rsid w:val="00A86B9D"/>
    <w:rsid w:val="00A87CC0"/>
    <w:rsid w:val="00A9402B"/>
    <w:rsid w:val="00A94173"/>
    <w:rsid w:val="00A96647"/>
    <w:rsid w:val="00A97708"/>
    <w:rsid w:val="00AA05D2"/>
    <w:rsid w:val="00AA07FC"/>
    <w:rsid w:val="00AA0D30"/>
    <w:rsid w:val="00AA0D4D"/>
    <w:rsid w:val="00AA247C"/>
    <w:rsid w:val="00AA2D0F"/>
    <w:rsid w:val="00AA317B"/>
    <w:rsid w:val="00AA4F00"/>
    <w:rsid w:val="00AA5C50"/>
    <w:rsid w:val="00AA6324"/>
    <w:rsid w:val="00AA6609"/>
    <w:rsid w:val="00AA6890"/>
    <w:rsid w:val="00AA73C3"/>
    <w:rsid w:val="00AB0B3A"/>
    <w:rsid w:val="00AB1BF1"/>
    <w:rsid w:val="00AB1F5F"/>
    <w:rsid w:val="00AB2142"/>
    <w:rsid w:val="00AB2196"/>
    <w:rsid w:val="00AB249B"/>
    <w:rsid w:val="00AB2B66"/>
    <w:rsid w:val="00AB5479"/>
    <w:rsid w:val="00AB65F3"/>
    <w:rsid w:val="00AB6689"/>
    <w:rsid w:val="00AB6FB9"/>
    <w:rsid w:val="00AC053C"/>
    <w:rsid w:val="00AC29AC"/>
    <w:rsid w:val="00AC2D06"/>
    <w:rsid w:val="00AC2EA0"/>
    <w:rsid w:val="00AC4422"/>
    <w:rsid w:val="00AC49BD"/>
    <w:rsid w:val="00AC4C31"/>
    <w:rsid w:val="00AC4CE4"/>
    <w:rsid w:val="00AC50CB"/>
    <w:rsid w:val="00AC52FA"/>
    <w:rsid w:val="00AC5F54"/>
    <w:rsid w:val="00AC6984"/>
    <w:rsid w:val="00AC7636"/>
    <w:rsid w:val="00AD0EA4"/>
    <w:rsid w:val="00AD1069"/>
    <w:rsid w:val="00AD417D"/>
    <w:rsid w:val="00AD582A"/>
    <w:rsid w:val="00AD5A28"/>
    <w:rsid w:val="00AD5BD4"/>
    <w:rsid w:val="00AD60ED"/>
    <w:rsid w:val="00AD74C4"/>
    <w:rsid w:val="00AE0055"/>
    <w:rsid w:val="00AE12AF"/>
    <w:rsid w:val="00AE12FC"/>
    <w:rsid w:val="00AE156C"/>
    <w:rsid w:val="00AE1B44"/>
    <w:rsid w:val="00AE2B33"/>
    <w:rsid w:val="00AE375E"/>
    <w:rsid w:val="00AE5433"/>
    <w:rsid w:val="00AE63B8"/>
    <w:rsid w:val="00AE6826"/>
    <w:rsid w:val="00AE6F07"/>
    <w:rsid w:val="00AE77B5"/>
    <w:rsid w:val="00AE797D"/>
    <w:rsid w:val="00AF03E7"/>
    <w:rsid w:val="00AF0671"/>
    <w:rsid w:val="00AF068E"/>
    <w:rsid w:val="00AF0E62"/>
    <w:rsid w:val="00AF1175"/>
    <w:rsid w:val="00AF1543"/>
    <w:rsid w:val="00AF1807"/>
    <w:rsid w:val="00AF3FDC"/>
    <w:rsid w:val="00AF4B89"/>
    <w:rsid w:val="00AF5378"/>
    <w:rsid w:val="00AF5FE3"/>
    <w:rsid w:val="00B004F4"/>
    <w:rsid w:val="00B007F5"/>
    <w:rsid w:val="00B00FF3"/>
    <w:rsid w:val="00B02F80"/>
    <w:rsid w:val="00B069B5"/>
    <w:rsid w:val="00B075AE"/>
    <w:rsid w:val="00B07FEB"/>
    <w:rsid w:val="00B1095D"/>
    <w:rsid w:val="00B10D65"/>
    <w:rsid w:val="00B11184"/>
    <w:rsid w:val="00B11E8E"/>
    <w:rsid w:val="00B1251E"/>
    <w:rsid w:val="00B13002"/>
    <w:rsid w:val="00B134A2"/>
    <w:rsid w:val="00B13E8B"/>
    <w:rsid w:val="00B14CA6"/>
    <w:rsid w:val="00B15429"/>
    <w:rsid w:val="00B1659D"/>
    <w:rsid w:val="00B16B7D"/>
    <w:rsid w:val="00B16FB8"/>
    <w:rsid w:val="00B17F48"/>
    <w:rsid w:val="00B237AE"/>
    <w:rsid w:val="00B24293"/>
    <w:rsid w:val="00B245EA"/>
    <w:rsid w:val="00B2620B"/>
    <w:rsid w:val="00B277E7"/>
    <w:rsid w:val="00B27FFB"/>
    <w:rsid w:val="00B3092B"/>
    <w:rsid w:val="00B30D8D"/>
    <w:rsid w:val="00B3149F"/>
    <w:rsid w:val="00B31C04"/>
    <w:rsid w:val="00B323D0"/>
    <w:rsid w:val="00B32D04"/>
    <w:rsid w:val="00B33133"/>
    <w:rsid w:val="00B34E2F"/>
    <w:rsid w:val="00B3550B"/>
    <w:rsid w:val="00B36956"/>
    <w:rsid w:val="00B37397"/>
    <w:rsid w:val="00B37AE0"/>
    <w:rsid w:val="00B37BA1"/>
    <w:rsid w:val="00B41621"/>
    <w:rsid w:val="00B41F0F"/>
    <w:rsid w:val="00B4255D"/>
    <w:rsid w:val="00B42D87"/>
    <w:rsid w:val="00B43909"/>
    <w:rsid w:val="00B439F1"/>
    <w:rsid w:val="00B43B00"/>
    <w:rsid w:val="00B463EA"/>
    <w:rsid w:val="00B46981"/>
    <w:rsid w:val="00B47787"/>
    <w:rsid w:val="00B51640"/>
    <w:rsid w:val="00B51A74"/>
    <w:rsid w:val="00B52510"/>
    <w:rsid w:val="00B52C4B"/>
    <w:rsid w:val="00B52DA3"/>
    <w:rsid w:val="00B53DF4"/>
    <w:rsid w:val="00B554F1"/>
    <w:rsid w:val="00B5662D"/>
    <w:rsid w:val="00B60F74"/>
    <w:rsid w:val="00B62016"/>
    <w:rsid w:val="00B6225C"/>
    <w:rsid w:val="00B62ACB"/>
    <w:rsid w:val="00B62C04"/>
    <w:rsid w:val="00B63180"/>
    <w:rsid w:val="00B63729"/>
    <w:rsid w:val="00B64388"/>
    <w:rsid w:val="00B64DBC"/>
    <w:rsid w:val="00B65E66"/>
    <w:rsid w:val="00B660DE"/>
    <w:rsid w:val="00B6642D"/>
    <w:rsid w:val="00B66476"/>
    <w:rsid w:val="00B66A79"/>
    <w:rsid w:val="00B706F6"/>
    <w:rsid w:val="00B70909"/>
    <w:rsid w:val="00B723DF"/>
    <w:rsid w:val="00B72E47"/>
    <w:rsid w:val="00B80546"/>
    <w:rsid w:val="00B805B8"/>
    <w:rsid w:val="00B81A75"/>
    <w:rsid w:val="00B81F14"/>
    <w:rsid w:val="00B82915"/>
    <w:rsid w:val="00B83236"/>
    <w:rsid w:val="00B8343B"/>
    <w:rsid w:val="00B83B6D"/>
    <w:rsid w:val="00B83EF8"/>
    <w:rsid w:val="00B845E6"/>
    <w:rsid w:val="00B84A32"/>
    <w:rsid w:val="00B84DAC"/>
    <w:rsid w:val="00B85678"/>
    <w:rsid w:val="00B857BA"/>
    <w:rsid w:val="00B85F76"/>
    <w:rsid w:val="00B8615E"/>
    <w:rsid w:val="00B86D07"/>
    <w:rsid w:val="00B87913"/>
    <w:rsid w:val="00B87E6D"/>
    <w:rsid w:val="00B9074A"/>
    <w:rsid w:val="00B90B9F"/>
    <w:rsid w:val="00B90F62"/>
    <w:rsid w:val="00B91962"/>
    <w:rsid w:val="00B9243D"/>
    <w:rsid w:val="00B9249E"/>
    <w:rsid w:val="00B92C71"/>
    <w:rsid w:val="00B93455"/>
    <w:rsid w:val="00B94022"/>
    <w:rsid w:val="00B94739"/>
    <w:rsid w:val="00B9574F"/>
    <w:rsid w:val="00B957DA"/>
    <w:rsid w:val="00B963BD"/>
    <w:rsid w:val="00B9728B"/>
    <w:rsid w:val="00B97A74"/>
    <w:rsid w:val="00B97DAE"/>
    <w:rsid w:val="00BA07DA"/>
    <w:rsid w:val="00BA0D3C"/>
    <w:rsid w:val="00BA147C"/>
    <w:rsid w:val="00BA3E6A"/>
    <w:rsid w:val="00BA4285"/>
    <w:rsid w:val="00BA481D"/>
    <w:rsid w:val="00BA50CA"/>
    <w:rsid w:val="00BA556B"/>
    <w:rsid w:val="00BA5F71"/>
    <w:rsid w:val="00BA65C2"/>
    <w:rsid w:val="00BA66AB"/>
    <w:rsid w:val="00BA71C4"/>
    <w:rsid w:val="00BB08A7"/>
    <w:rsid w:val="00BB0A3E"/>
    <w:rsid w:val="00BB11C5"/>
    <w:rsid w:val="00BB1A21"/>
    <w:rsid w:val="00BB2AC2"/>
    <w:rsid w:val="00BB30C7"/>
    <w:rsid w:val="00BB3514"/>
    <w:rsid w:val="00BB4FEF"/>
    <w:rsid w:val="00BB5E53"/>
    <w:rsid w:val="00BB69C8"/>
    <w:rsid w:val="00BB775C"/>
    <w:rsid w:val="00BC049D"/>
    <w:rsid w:val="00BC11CD"/>
    <w:rsid w:val="00BC28A9"/>
    <w:rsid w:val="00BC36A2"/>
    <w:rsid w:val="00BC3A7D"/>
    <w:rsid w:val="00BC3EF8"/>
    <w:rsid w:val="00BC3FC8"/>
    <w:rsid w:val="00BC4C83"/>
    <w:rsid w:val="00BC527C"/>
    <w:rsid w:val="00BC581A"/>
    <w:rsid w:val="00BC58F8"/>
    <w:rsid w:val="00BC657A"/>
    <w:rsid w:val="00BC6D4F"/>
    <w:rsid w:val="00BC7E41"/>
    <w:rsid w:val="00BD2364"/>
    <w:rsid w:val="00BD3AE5"/>
    <w:rsid w:val="00BD46DE"/>
    <w:rsid w:val="00BD511E"/>
    <w:rsid w:val="00BD6B65"/>
    <w:rsid w:val="00BD7B5F"/>
    <w:rsid w:val="00BE047F"/>
    <w:rsid w:val="00BE15EA"/>
    <w:rsid w:val="00BE1D98"/>
    <w:rsid w:val="00BE1E21"/>
    <w:rsid w:val="00BE2AA3"/>
    <w:rsid w:val="00BE390C"/>
    <w:rsid w:val="00BE412C"/>
    <w:rsid w:val="00BE462B"/>
    <w:rsid w:val="00BE4A2B"/>
    <w:rsid w:val="00BE5EAF"/>
    <w:rsid w:val="00BE5F3C"/>
    <w:rsid w:val="00BE6956"/>
    <w:rsid w:val="00BE6E8F"/>
    <w:rsid w:val="00BE6F77"/>
    <w:rsid w:val="00BE721A"/>
    <w:rsid w:val="00BE795B"/>
    <w:rsid w:val="00BE79C7"/>
    <w:rsid w:val="00BE7C69"/>
    <w:rsid w:val="00BF08F4"/>
    <w:rsid w:val="00BF1490"/>
    <w:rsid w:val="00BF2EC1"/>
    <w:rsid w:val="00BF3234"/>
    <w:rsid w:val="00BF429F"/>
    <w:rsid w:val="00BF538D"/>
    <w:rsid w:val="00BF722D"/>
    <w:rsid w:val="00C0188A"/>
    <w:rsid w:val="00C02215"/>
    <w:rsid w:val="00C02F78"/>
    <w:rsid w:val="00C03A94"/>
    <w:rsid w:val="00C05CF1"/>
    <w:rsid w:val="00C06832"/>
    <w:rsid w:val="00C0799A"/>
    <w:rsid w:val="00C10BE7"/>
    <w:rsid w:val="00C1227A"/>
    <w:rsid w:val="00C12CA9"/>
    <w:rsid w:val="00C13FC3"/>
    <w:rsid w:val="00C14E36"/>
    <w:rsid w:val="00C15BFC"/>
    <w:rsid w:val="00C15C40"/>
    <w:rsid w:val="00C16336"/>
    <w:rsid w:val="00C206DF"/>
    <w:rsid w:val="00C20C70"/>
    <w:rsid w:val="00C210A1"/>
    <w:rsid w:val="00C21977"/>
    <w:rsid w:val="00C2201E"/>
    <w:rsid w:val="00C22224"/>
    <w:rsid w:val="00C22A42"/>
    <w:rsid w:val="00C23352"/>
    <w:rsid w:val="00C23A82"/>
    <w:rsid w:val="00C23F99"/>
    <w:rsid w:val="00C24C9D"/>
    <w:rsid w:val="00C24D51"/>
    <w:rsid w:val="00C25556"/>
    <w:rsid w:val="00C25D90"/>
    <w:rsid w:val="00C26031"/>
    <w:rsid w:val="00C27B2C"/>
    <w:rsid w:val="00C306DD"/>
    <w:rsid w:val="00C30C65"/>
    <w:rsid w:val="00C31E98"/>
    <w:rsid w:val="00C322E6"/>
    <w:rsid w:val="00C32700"/>
    <w:rsid w:val="00C32A6C"/>
    <w:rsid w:val="00C3446F"/>
    <w:rsid w:val="00C35079"/>
    <w:rsid w:val="00C358B9"/>
    <w:rsid w:val="00C358CB"/>
    <w:rsid w:val="00C37D9A"/>
    <w:rsid w:val="00C37E0C"/>
    <w:rsid w:val="00C411B1"/>
    <w:rsid w:val="00C41BFC"/>
    <w:rsid w:val="00C439AA"/>
    <w:rsid w:val="00C45499"/>
    <w:rsid w:val="00C457BB"/>
    <w:rsid w:val="00C46BD3"/>
    <w:rsid w:val="00C50314"/>
    <w:rsid w:val="00C51C4D"/>
    <w:rsid w:val="00C54DDA"/>
    <w:rsid w:val="00C567B5"/>
    <w:rsid w:val="00C60052"/>
    <w:rsid w:val="00C60151"/>
    <w:rsid w:val="00C6181C"/>
    <w:rsid w:val="00C61C27"/>
    <w:rsid w:val="00C63650"/>
    <w:rsid w:val="00C63AE8"/>
    <w:rsid w:val="00C63DCF"/>
    <w:rsid w:val="00C648A2"/>
    <w:rsid w:val="00C658E8"/>
    <w:rsid w:val="00C65B69"/>
    <w:rsid w:val="00C65FF6"/>
    <w:rsid w:val="00C67700"/>
    <w:rsid w:val="00C70194"/>
    <w:rsid w:val="00C72F8A"/>
    <w:rsid w:val="00C73578"/>
    <w:rsid w:val="00C74490"/>
    <w:rsid w:val="00C74E84"/>
    <w:rsid w:val="00C75646"/>
    <w:rsid w:val="00C76A3F"/>
    <w:rsid w:val="00C76CA8"/>
    <w:rsid w:val="00C773FE"/>
    <w:rsid w:val="00C774AA"/>
    <w:rsid w:val="00C7770C"/>
    <w:rsid w:val="00C778B4"/>
    <w:rsid w:val="00C778BF"/>
    <w:rsid w:val="00C779BD"/>
    <w:rsid w:val="00C801FD"/>
    <w:rsid w:val="00C8095D"/>
    <w:rsid w:val="00C81826"/>
    <w:rsid w:val="00C81A3E"/>
    <w:rsid w:val="00C81FC3"/>
    <w:rsid w:val="00C82044"/>
    <w:rsid w:val="00C825C2"/>
    <w:rsid w:val="00C82A46"/>
    <w:rsid w:val="00C8303A"/>
    <w:rsid w:val="00C85270"/>
    <w:rsid w:val="00C8624F"/>
    <w:rsid w:val="00C8658E"/>
    <w:rsid w:val="00C86A81"/>
    <w:rsid w:val="00C879E1"/>
    <w:rsid w:val="00C87C8F"/>
    <w:rsid w:val="00C90502"/>
    <w:rsid w:val="00C90662"/>
    <w:rsid w:val="00C90864"/>
    <w:rsid w:val="00C93B9B"/>
    <w:rsid w:val="00C947AE"/>
    <w:rsid w:val="00C96077"/>
    <w:rsid w:val="00C964C9"/>
    <w:rsid w:val="00C97D39"/>
    <w:rsid w:val="00CA0760"/>
    <w:rsid w:val="00CA1AFF"/>
    <w:rsid w:val="00CA1F3A"/>
    <w:rsid w:val="00CA277E"/>
    <w:rsid w:val="00CA2A94"/>
    <w:rsid w:val="00CA36D1"/>
    <w:rsid w:val="00CA4270"/>
    <w:rsid w:val="00CA4AE5"/>
    <w:rsid w:val="00CA4FE7"/>
    <w:rsid w:val="00CA5734"/>
    <w:rsid w:val="00CA6D26"/>
    <w:rsid w:val="00CA6EBE"/>
    <w:rsid w:val="00CA70F8"/>
    <w:rsid w:val="00CA7118"/>
    <w:rsid w:val="00CB127C"/>
    <w:rsid w:val="00CB1334"/>
    <w:rsid w:val="00CB1CD8"/>
    <w:rsid w:val="00CB251F"/>
    <w:rsid w:val="00CB29A2"/>
    <w:rsid w:val="00CB36C0"/>
    <w:rsid w:val="00CB639D"/>
    <w:rsid w:val="00CB6AF5"/>
    <w:rsid w:val="00CC054A"/>
    <w:rsid w:val="00CC08CC"/>
    <w:rsid w:val="00CC1313"/>
    <w:rsid w:val="00CC150A"/>
    <w:rsid w:val="00CC5673"/>
    <w:rsid w:val="00CC5688"/>
    <w:rsid w:val="00CC5CE3"/>
    <w:rsid w:val="00CC68F3"/>
    <w:rsid w:val="00CC7807"/>
    <w:rsid w:val="00CC7916"/>
    <w:rsid w:val="00CD0DA5"/>
    <w:rsid w:val="00CD151A"/>
    <w:rsid w:val="00CD161F"/>
    <w:rsid w:val="00CD1687"/>
    <w:rsid w:val="00CD1A6D"/>
    <w:rsid w:val="00CD221B"/>
    <w:rsid w:val="00CD33B6"/>
    <w:rsid w:val="00CD3409"/>
    <w:rsid w:val="00CD381B"/>
    <w:rsid w:val="00CD38B3"/>
    <w:rsid w:val="00CD487D"/>
    <w:rsid w:val="00CD4BAF"/>
    <w:rsid w:val="00CD4EA5"/>
    <w:rsid w:val="00CD5221"/>
    <w:rsid w:val="00CD5584"/>
    <w:rsid w:val="00CD56B2"/>
    <w:rsid w:val="00CD5927"/>
    <w:rsid w:val="00CD651B"/>
    <w:rsid w:val="00CD6E33"/>
    <w:rsid w:val="00CD6EA3"/>
    <w:rsid w:val="00CD7821"/>
    <w:rsid w:val="00CE01B0"/>
    <w:rsid w:val="00CE0357"/>
    <w:rsid w:val="00CE03F8"/>
    <w:rsid w:val="00CE20B8"/>
    <w:rsid w:val="00CE24CD"/>
    <w:rsid w:val="00CE25D2"/>
    <w:rsid w:val="00CE34F7"/>
    <w:rsid w:val="00CE546B"/>
    <w:rsid w:val="00CE5ABC"/>
    <w:rsid w:val="00CE5DD6"/>
    <w:rsid w:val="00CE724A"/>
    <w:rsid w:val="00CE78D0"/>
    <w:rsid w:val="00CF0868"/>
    <w:rsid w:val="00CF0C42"/>
    <w:rsid w:val="00CF0DBA"/>
    <w:rsid w:val="00CF166D"/>
    <w:rsid w:val="00CF180B"/>
    <w:rsid w:val="00CF2110"/>
    <w:rsid w:val="00CF2130"/>
    <w:rsid w:val="00CF4389"/>
    <w:rsid w:val="00CF55FF"/>
    <w:rsid w:val="00CF57F1"/>
    <w:rsid w:val="00CF5E7E"/>
    <w:rsid w:val="00CF63E1"/>
    <w:rsid w:val="00CF68FF"/>
    <w:rsid w:val="00CF6E42"/>
    <w:rsid w:val="00CF6EDC"/>
    <w:rsid w:val="00D02C45"/>
    <w:rsid w:val="00D03A49"/>
    <w:rsid w:val="00D057F7"/>
    <w:rsid w:val="00D05C44"/>
    <w:rsid w:val="00D0606A"/>
    <w:rsid w:val="00D06F75"/>
    <w:rsid w:val="00D07DA6"/>
    <w:rsid w:val="00D103DC"/>
    <w:rsid w:val="00D11353"/>
    <w:rsid w:val="00D12155"/>
    <w:rsid w:val="00D13410"/>
    <w:rsid w:val="00D13AB7"/>
    <w:rsid w:val="00D13BCE"/>
    <w:rsid w:val="00D14725"/>
    <w:rsid w:val="00D161B4"/>
    <w:rsid w:val="00D16711"/>
    <w:rsid w:val="00D207CD"/>
    <w:rsid w:val="00D20916"/>
    <w:rsid w:val="00D20B4D"/>
    <w:rsid w:val="00D20DEE"/>
    <w:rsid w:val="00D20DF7"/>
    <w:rsid w:val="00D21915"/>
    <w:rsid w:val="00D25131"/>
    <w:rsid w:val="00D26885"/>
    <w:rsid w:val="00D26905"/>
    <w:rsid w:val="00D2691A"/>
    <w:rsid w:val="00D27280"/>
    <w:rsid w:val="00D30435"/>
    <w:rsid w:val="00D306A9"/>
    <w:rsid w:val="00D31CBE"/>
    <w:rsid w:val="00D3298A"/>
    <w:rsid w:val="00D32A67"/>
    <w:rsid w:val="00D33DC9"/>
    <w:rsid w:val="00D34DF2"/>
    <w:rsid w:val="00D34EEC"/>
    <w:rsid w:val="00D3579B"/>
    <w:rsid w:val="00D404FF"/>
    <w:rsid w:val="00D40D94"/>
    <w:rsid w:val="00D4156B"/>
    <w:rsid w:val="00D427D9"/>
    <w:rsid w:val="00D43CA5"/>
    <w:rsid w:val="00D44E77"/>
    <w:rsid w:val="00D509A3"/>
    <w:rsid w:val="00D50A65"/>
    <w:rsid w:val="00D51BBC"/>
    <w:rsid w:val="00D526E3"/>
    <w:rsid w:val="00D5275B"/>
    <w:rsid w:val="00D52C89"/>
    <w:rsid w:val="00D52CF9"/>
    <w:rsid w:val="00D5312E"/>
    <w:rsid w:val="00D55D75"/>
    <w:rsid w:val="00D579CF"/>
    <w:rsid w:val="00D57A4F"/>
    <w:rsid w:val="00D61393"/>
    <w:rsid w:val="00D61618"/>
    <w:rsid w:val="00D61D43"/>
    <w:rsid w:val="00D622B0"/>
    <w:rsid w:val="00D62441"/>
    <w:rsid w:val="00D6303F"/>
    <w:rsid w:val="00D63C91"/>
    <w:rsid w:val="00D6443E"/>
    <w:rsid w:val="00D64EC4"/>
    <w:rsid w:val="00D657D1"/>
    <w:rsid w:val="00D657F9"/>
    <w:rsid w:val="00D65886"/>
    <w:rsid w:val="00D65D21"/>
    <w:rsid w:val="00D66799"/>
    <w:rsid w:val="00D66E7D"/>
    <w:rsid w:val="00D72279"/>
    <w:rsid w:val="00D735DB"/>
    <w:rsid w:val="00D736E1"/>
    <w:rsid w:val="00D74226"/>
    <w:rsid w:val="00D7499B"/>
    <w:rsid w:val="00D75B74"/>
    <w:rsid w:val="00D76236"/>
    <w:rsid w:val="00D762CB"/>
    <w:rsid w:val="00D768F1"/>
    <w:rsid w:val="00D76D2D"/>
    <w:rsid w:val="00D76F02"/>
    <w:rsid w:val="00D7793D"/>
    <w:rsid w:val="00D800E3"/>
    <w:rsid w:val="00D80E88"/>
    <w:rsid w:val="00D83866"/>
    <w:rsid w:val="00D83AB2"/>
    <w:rsid w:val="00D850C2"/>
    <w:rsid w:val="00D8569B"/>
    <w:rsid w:val="00D874A3"/>
    <w:rsid w:val="00D90C46"/>
    <w:rsid w:val="00D90C6A"/>
    <w:rsid w:val="00D91C1A"/>
    <w:rsid w:val="00D9272E"/>
    <w:rsid w:val="00D958C1"/>
    <w:rsid w:val="00D9616E"/>
    <w:rsid w:val="00D96663"/>
    <w:rsid w:val="00D97A89"/>
    <w:rsid w:val="00D97CC8"/>
    <w:rsid w:val="00D97F26"/>
    <w:rsid w:val="00DA00D4"/>
    <w:rsid w:val="00DA0881"/>
    <w:rsid w:val="00DA0DEC"/>
    <w:rsid w:val="00DA11D2"/>
    <w:rsid w:val="00DA15D3"/>
    <w:rsid w:val="00DA1641"/>
    <w:rsid w:val="00DA32E4"/>
    <w:rsid w:val="00DA3456"/>
    <w:rsid w:val="00DA358D"/>
    <w:rsid w:val="00DA52E3"/>
    <w:rsid w:val="00DA5662"/>
    <w:rsid w:val="00DA5B84"/>
    <w:rsid w:val="00DA6354"/>
    <w:rsid w:val="00DA6979"/>
    <w:rsid w:val="00DA71EF"/>
    <w:rsid w:val="00DA798B"/>
    <w:rsid w:val="00DA7F74"/>
    <w:rsid w:val="00DB008D"/>
    <w:rsid w:val="00DB06C9"/>
    <w:rsid w:val="00DB0FB0"/>
    <w:rsid w:val="00DB131E"/>
    <w:rsid w:val="00DB1428"/>
    <w:rsid w:val="00DB24EE"/>
    <w:rsid w:val="00DB301A"/>
    <w:rsid w:val="00DB49F1"/>
    <w:rsid w:val="00DB5113"/>
    <w:rsid w:val="00DB549A"/>
    <w:rsid w:val="00DB56AF"/>
    <w:rsid w:val="00DB56D5"/>
    <w:rsid w:val="00DB6456"/>
    <w:rsid w:val="00DB651C"/>
    <w:rsid w:val="00DB7970"/>
    <w:rsid w:val="00DC0008"/>
    <w:rsid w:val="00DC0380"/>
    <w:rsid w:val="00DC183C"/>
    <w:rsid w:val="00DC31C8"/>
    <w:rsid w:val="00DC37F0"/>
    <w:rsid w:val="00DC3F89"/>
    <w:rsid w:val="00DC42F7"/>
    <w:rsid w:val="00DC49DE"/>
    <w:rsid w:val="00DC6523"/>
    <w:rsid w:val="00DC6A2D"/>
    <w:rsid w:val="00DC761E"/>
    <w:rsid w:val="00DC7980"/>
    <w:rsid w:val="00DC7C4C"/>
    <w:rsid w:val="00DD02B7"/>
    <w:rsid w:val="00DD07E4"/>
    <w:rsid w:val="00DD118D"/>
    <w:rsid w:val="00DD2C89"/>
    <w:rsid w:val="00DD36F0"/>
    <w:rsid w:val="00DD6F9C"/>
    <w:rsid w:val="00DD71CB"/>
    <w:rsid w:val="00DD7E17"/>
    <w:rsid w:val="00DE0644"/>
    <w:rsid w:val="00DE0D11"/>
    <w:rsid w:val="00DE1150"/>
    <w:rsid w:val="00DE1180"/>
    <w:rsid w:val="00DE13A9"/>
    <w:rsid w:val="00DE163B"/>
    <w:rsid w:val="00DE2E47"/>
    <w:rsid w:val="00DE2E5D"/>
    <w:rsid w:val="00DE2F2B"/>
    <w:rsid w:val="00DE3141"/>
    <w:rsid w:val="00DE3845"/>
    <w:rsid w:val="00DE3D13"/>
    <w:rsid w:val="00DE436E"/>
    <w:rsid w:val="00DE4393"/>
    <w:rsid w:val="00DE4483"/>
    <w:rsid w:val="00DE4B92"/>
    <w:rsid w:val="00DE506B"/>
    <w:rsid w:val="00DE53A1"/>
    <w:rsid w:val="00DE5A48"/>
    <w:rsid w:val="00DE7E34"/>
    <w:rsid w:val="00DF0BEE"/>
    <w:rsid w:val="00DF1C97"/>
    <w:rsid w:val="00DF1F10"/>
    <w:rsid w:val="00DF2E8E"/>
    <w:rsid w:val="00DF376A"/>
    <w:rsid w:val="00DF3BF3"/>
    <w:rsid w:val="00DF4D5D"/>
    <w:rsid w:val="00DF52AB"/>
    <w:rsid w:val="00DF5C2C"/>
    <w:rsid w:val="00DF6861"/>
    <w:rsid w:val="00DF70A3"/>
    <w:rsid w:val="00DF7D6A"/>
    <w:rsid w:val="00E00A19"/>
    <w:rsid w:val="00E01079"/>
    <w:rsid w:val="00E02B09"/>
    <w:rsid w:val="00E02EAD"/>
    <w:rsid w:val="00E03CAD"/>
    <w:rsid w:val="00E03D31"/>
    <w:rsid w:val="00E051F1"/>
    <w:rsid w:val="00E0523B"/>
    <w:rsid w:val="00E05564"/>
    <w:rsid w:val="00E055B0"/>
    <w:rsid w:val="00E07C3B"/>
    <w:rsid w:val="00E108B2"/>
    <w:rsid w:val="00E1152C"/>
    <w:rsid w:val="00E122C4"/>
    <w:rsid w:val="00E13578"/>
    <w:rsid w:val="00E136DC"/>
    <w:rsid w:val="00E1445E"/>
    <w:rsid w:val="00E155C6"/>
    <w:rsid w:val="00E161A4"/>
    <w:rsid w:val="00E1671D"/>
    <w:rsid w:val="00E21157"/>
    <w:rsid w:val="00E22C4F"/>
    <w:rsid w:val="00E22FD2"/>
    <w:rsid w:val="00E238B6"/>
    <w:rsid w:val="00E23BCD"/>
    <w:rsid w:val="00E24BB2"/>
    <w:rsid w:val="00E26EA1"/>
    <w:rsid w:val="00E30021"/>
    <w:rsid w:val="00E30B1F"/>
    <w:rsid w:val="00E30CB9"/>
    <w:rsid w:val="00E32094"/>
    <w:rsid w:val="00E32318"/>
    <w:rsid w:val="00E33806"/>
    <w:rsid w:val="00E34B7B"/>
    <w:rsid w:val="00E34D61"/>
    <w:rsid w:val="00E34FB9"/>
    <w:rsid w:val="00E35928"/>
    <w:rsid w:val="00E36184"/>
    <w:rsid w:val="00E365E3"/>
    <w:rsid w:val="00E36A63"/>
    <w:rsid w:val="00E372EB"/>
    <w:rsid w:val="00E3740F"/>
    <w:rsid w:val="00E37AFF"/>
    <w:rsid w:val="00E4009E"/>
    <w:rsid w:val="00E40235"/>
    <w:rsid w:val="00E40A9D"/>
    <w:rsid w:val="00E41401"/>
    <w:rsid w:val="00E41534"/>
    <w:rsid w:val="00E41785"/>
    <w:rsid w:val="00E4373B"/>
    <w:rsid w:val="00E4429C"/>
    <w:rsid w:val="00E4547A"/>
    <w:rsid w:val="00E45490"/>
    <w:rsid w:val="00E45DCB"/>
    <w:rsid w:val="00E46D6B"/>
    <w:rsid w:val="00E5009F"/>
    <w:rsid w:val="00E50D5F"/>
    <w:rsid w:val="00E52D86"/>
    <w:rsid w:val="00E53B0A"/>
    <w:rsid w:val="00E55913"/>
    <w:rsid w:val="00E559D6"/>
    <w:rsid w:val="00E55ACA"/>
    <w:rsid w:val="00E56122"/>
    <w:rsid w:val="00E5655F"/>
    <w:rsid w:val="00E57866"/>
    <w:rsid w:val="00E57B02"/>
    <w:rsid w:val="00E57C81"/>
    <w:rsid w:val="00E6192A"/>
    <w:rsid w:val="00E61EEC"/>
    <w:rsid w:val="00E62034"/>
    <w:rsid w:val="00E62939"/>
    <w:rsid w:val="00E62C7C"/>
    <w:rsid w:val="00E62E03"/>
    <w:rsid w:val="00E63881"/>
    <w:rsid w:val="00E64F41"/>
    <w:rsid w:val="00E6517D"/>
    <w:rsid w:val="00E67EF5"/>
    <w:rsid w:val="00E70164"/>
    <w:rsid w:val="00E70422"/>
    <w:rsid w:val="00E70FDA"/>
    <w:rsid w:val="00E72338"/>
    <w:rsid w:val="00E72739"/>
    <w:rsid w:val="00E73F49"/>
    <w:rsid w:val="00E74DAF"/>
    <w:rsid w:val="00E74E9B"/>
    <w:rsid w:val="00E75A19"/>
    <w:rsid w:val="00E800AF"/>
    <w:rsid w:val="00E808F1"/>
    <w:rsid w:val="00E80AFD"/>
    <w:rsid w:val="00E82B3F"/>
    <w:rsid w:val="00E83277"/>
    <w:rsid w:val="00E83C45"/>
    <w:rsid w:val="00E83DA3"/>
    <w:rsid w:val="00E84E5B"/>
    <w:rsid w:val="00E85322"/>
    <w:rsid w:val="00E85FB9"/>
    <w:rsid w:val="00E87085"/>
    <w:rsid w:val="00E900FA"/>
    <w:rsid w:val="00E902F3"/>
    <w:rsid w:val="00E9075F"/>
    <w:rsid w:val="00E907BF"/>
    <w:rsid w:val="00E91921"/>
    <w:rsid w:val="00E91BDE"/>
    <w:rsid w:val="00E926EF"/>
    <w:rsid w:val="00E955EB"/>
    <w:rsid w:val="00E95629"/>
    <w:rsid w:val="00E957E3"/>
    <w:rsid w:val="00E95A77"/>
    <w:rsid w:val="00E95D27"/>
    <w:rsid w:val="00E96240"/>
    <w:rsid w:val="00E96E2F"/>
    <w:rsid w:val="00E96EA0"/>
    <w:rsid w:val="00E971A0"/>
    <w:rsid w:val="00E97815"/>
    <w:rsid w:val="00E97FE7"/>
    <w:rsid w:val="00EA059C"/>
    <w:rsid w:val="00EA0C43"/>
    <w:rsid w:val="00EA1696"/>
    <w:rsid w:val="00EA1783"/>
    <w:rsid w:val="00EA19BB"/>
    <w:rsid w:val="00EA3F4A"/>
    <w:rsid w:val="00EA4210"/>
    <w:rsid w:val="00EA4EC9"/>
    <w:rsid w:val="00EA50B6"/>
    <w:rsid w:val="00EA5C8B"/>
    <w:rsid w:val="00EA634A"/>
    <w:rsid w:val="00EA6DDF"/>
    <w:rsid w:val="00EA70E0"/>
    <w:rsid w:val="00EA777E"/>
    <w:rsid w:val="00EA7FE1"/>
    <w:rsid w:val="00EB1282"/>
    <w:rsid w:val="00EB194B"/>
    <w:rsid w:val="00EB1E28"/>
    <w:rsid w:val="00EB275B"/>
    <w:rsid w:val="00EB420F"/>
    <w:rsid w:val="00EB543A"/>
    <w:rsid w:val="00EB5F4B"/>
    <w:rsid w:val="00EB773E"/>
    <w:rsid w:val="00EC1F18"/>
    <w:rsid w:val="00EC25C9"/>
    <w:rsid w:val="00EC28C0"/>
    <w:rsid w:val="00EC2ED0"/>
    <w:rsid w:val="00EC303D"/>
    <w:rsid w:val="00EC343F"/>
    <w:rsid w:val="00EC3FFB"/>
    <w:rsid w:val="00EC4E27"/>
    <w:rsid w:val="00EC4E94"/>
    <w:rsid w:val="00EC558C"/>
    <w:rsid w:val="00EC59D8"/>
    <w:rsid w:val="00EC62BB"/>
    <w:rsid w:val="00EC6464"/>
    <w:rsid w:val="00EC71DF"/>
    <w:rsid w:val="00EC72BA"/>
    <w:rsid w:val="00ED01B3"/>
    <w:rsid w:val="00ED08BD"/>
    <w:rsid w:val="00ED0963"/>
    <w:rsid w:val="00ED1EF4"/>
    <w:rsid w:val="00ED2132"/>
    <w:rsid w:val="00ED22B9"/>
    <w:rsid w:val="00ED243E"/>
    <w:rsid w:val="00ED29D1"/>
    <w:rsid w:val="00ED3276"/>
    <w:rsid w:val="00ED3504"/>
    <w:rsid w:val="00ED57EC"/>
    <w:rsid w:val="00ED66BE"/>
    <w:rsid w:val="00ED6E2B"/>
    <w:rsid w:val="00ED7971"/>
    <w:rsid w:val="00ED7D80"/>
    <w:rsid w:val="00EE15C9"/>
    <w:rsid w:val="00EE18EE"/>
    <w:rsid w:val="00EE1BF0"/>
    <w:rsid w:val="00EE2419"/>
    <w:rsid w:val="00EE3B5E"/>
    <w:rsid w:val="00EE427A"/>
    <w:rsid w:val="00EE45EA"/>
    <w:rsid w:val="00EE5475"/>
    <w:rsid w:val="00EE5500"/>
    <w:rsid w:val="00EE5844"/>
    <w:rsid w:val="00EE5853"/>
    <w:rsid w:val="00EE7CB4"/>
    <w:rsid w:val="00EE7CB6"/>
    <w:rsid w:val="00EF3042"/>
    <w:rsid w:val="00EF54DB"/>
    <w:rsid w:val="00EF59AD"/>
    <w:rsid w:val="00EF5F0D"/>
    <w:rsid w:val="00EF6B8B"/>
    <w:rsid w:val="00EF76A3"/>
    <w:rsid w:val="00EF7CDE"/>
    <w:rsid w:val="00F02A62"/>
    <w:rsid w:val="00F03293"/>
    <w:rsid w:val="00F035BF"/>
    <w:rsid w:val="00F0378D"/>
    <w:rsid w:val="00F0481C"/>
    <w:rsid w:val="00F062AD"/>
    <w:rsid w:val="00F078B2"/>
    <w:rsid w:val="00F07C1D"/>
    <w:rsid w:val="00F07ECE"/>
    <w:rsid w:val="00F1086F"/>
    <w:rsid w:val="00F113BC"/>
    <w:rsid w:val="00F12A59"/>
    <w:rsid w:val="00F12B09"/>
    <w:rsid w:val="00F12BFB"/>
    <w:rsid w:val="00F1380A"/>
    <w:rsid w:val="00F13879"/>
    <w:rsid w:val="00F14A74"/>
    <w:rsid w:val="00F156BD"/>
    <w:rsid w:val="00F17835"/>
    <w:rsid w:val="00F20AC9"/>
    <w:rsid w:val="00F2311C"/>
    <w:rsid w:val="00F2331D"/>
    <w:rsid w:val="00F23B20"/>
    <w:rsid w:val="00F23D4D"/>
    <w:rsid w:val="00F2520F"/>
    <w:rsid w:val="00F254F0"/>
    <w:rsid w:val="00F258E0"/>
    <w:rsid w:val="00F26F3B"/>
    <w:rsid w:val="00F26F48"/>
    <w:rsid w:val="00F2766E"/>
    <w:rsid w:val="00F27C1E"/>
    <w:rsid w:val="00F300E0"/>
    <w:rsid w:val="00F30D3D"/>
    <w:rsid w:val="00F30EC3"/>
    <w:rsid w:val="00F315F8"/>
    <w:rsid w:val="00F31A7B"/>
    <w:rsid w:val="00F326B4"/>
    <w:rsid w:val="00F33FFC"/>
    <w:rsid w:val="00F340E0"/>
    <w:rsid w:val="00F346B0"/>
    <w:rsid w:val="00F35375"/>
    <w:rsid w:val="00F35649"/>
    <w:rsid w:val="00F3565A"/>
    <w:rsid w:val="00F3590D"/>
    <w:rsid w:val="00F35A43"/>
    <w:rsid w:val="00F36454"/>
    <w:rsid w:val="00F378E9"/>
    <w:rsid w:val="00F4080C"/>
    <w:rsid w:val="00F4125C"/>
    <w:rsid w:val="00F41807"/>
    <w:rsid w:val="00F42EFC"/>
    <w:rsid w:val="00F43BD3"/>
    <w:rsid w:val="00F44123"/>
    <w:rsid w:val="00F44410"/>
    <w:rsid w:val="00F44ADA"/>
    <w:rsid w:val="00F44C92"/>
    <w:rsid w:val="00F45293"/>
    <w:rsid w:val="00F4545B"/>
    <w:rsid w:val="00F465B3"/>
    <w:rsid w:val="00F470D7"/>
    <w:rsid w:val="00F479D0"/>
    <w:rsid w:val="00F47E60"/>
    <w:rsid w:val="00F50CD2"/>
    <w:rsid w:val="00F520FB"/>
    <w:rsid w:val="00F5235C"/>
    <w:rsid w:val="00F52571"/>
    <w:rsid w:val="00F542BD"/>
    <w:rsid w:val="00F554DC"/>
    <w:rsid w:val="00F564C1"/>
    <w:rsid w:val="00F566D4"/>
    <w:rsid w:val="00F56AA4"/>
    <w:rsid w:val="00F56D7D"/>
    <w:rsid w:val="00F56F40"/>
    <w:rsid w:val="00F57798"/>
    <w:rsid w:val="00F61719"/>
    <w:rsid w:val="00F61D66"/>
    <w:rsid w:val="00F63118"/>
    <w:rsid w:val="00F636CF"/>
    <w:rsid w:val="00F63983"/>
    <w:rsid w:val="00F63987"/>
    <w:rsid w:val="00F639FB"/>
    <w:rsid w:val="00F64806"/>
    <w:rsid w:val="00F64C00"/>
    <w:rsid w:val="00F66311"/>
    <w:rsid w:val="00F67524"/>
    <w:rsid w:val="00F675CA"/>
    <w:rsid w:val="00F706DA"/>
    <w:rsid w:val="00F70D2B"/>
    <w:rsid w:val="00F7176D"/>
    <w:rsid w:val="00F74056"/>
    <w:rsid w:val="00F74094"/>
    <w:rsid w:val="00F75820"/>
    <w:rsid w:val="00F76FA4"/>
    <w:rsid w:val="00F77C55"/>
    <w:rsid w:val="00F80198"/>
    <w:rsid w:val="00F804DA"/>
    <w:rsid w:val="00F809CF"/>
    <w:rsid w:val="00F81C1D"/>
    <w:rsid w:val="00F825E6"/>
    <w:rsid w:val="00F82A64"/>
    <w:rsid w:val="00F8338D"/>
    <w:rsid w:val="00F83865"/>
    <w:rsid w:val="00F838A6"/>
    <w:rsid w:val="00F83A77"/>
    <w:rsid w:val="00F83FF1"/>
    <w:rsid w:val="00F844D0"/>
    <w:rsid w:val="00F84562"/>
    <w:rsid w:val="00F845D9"/>
    <w:rsid w:val="00F85107"/>
    <w:rsid w:val="00F87A95"/>
    <w:rsid w:val="00F87F62"/>
    <w:rsid w:val="00F905FE"/>
    <w:rsid w:val="00F907F8"/>
    <w:rsid w:val="00F92017"/>
    <w:rsid w:val="00F94116"/>
    <w:rsid w:val="00F941E5"/>
    <w:rsid w:val="00F9561C"/>
    <w:rsid w:val="00F95920"/>
    <w:rsid w:val="00F96374"/>
    <w:rsid w:val="00F969A1"/>
    <w:rsid w:val="00F96DAA"/>
    <w:rsid w:val="00F975C2"/>
    <w:rsid w:val="00F97DAE"/>
    <w:rsid w:val="00FA13BC"/>
    <w:rsid w:val="00FA2050"/>
    <w:rsid w:val="00FA2941"/>
    <w:rsid w:val="00FA2EF6"/>
    <w:rsid w:val="00FA3664"/>
    <w:rsid w:val="00FA4CBD"/>
    <w:rsid w:val="00FA5238"/>
    <w:rsid w:val="00FA5B73"/>
    <w:rsid w:val="00FA7CF8"/>
    <w:rsid w:val="00FB0016"/>
    <w:rsid w:val="00FB0E89"/>
    <w:rsid w:val="00FB2BF3"/>
    <w:rsid w:val="00FB2F57"/>
    <w:rsid w:val="00FB34A2"/>
    <w:rsid w:val="00FB3EE7"/>
    <w:rsid w:val="00FB4B8D"/>
    <w:rsid w:val="00FB59E9"/>
    <w:rsid w:val="00FB61F7"/>
    <w:rsid w:val="00FB67E7"/>
    <w:rsid w:val="00FB6860"/>
    <w:rsid w:val="00FC0278"/>
    <w:rsid w:val="00FC0DF5"/>
    <w:rsid w:val="00FC165A"/>
    <w:rsid w:val="00FC1C44"/>
    <w:rsid w:val="00FC1D4E"/>
    <w:rsid w:val="00FC35CF"/>
    <w:rsid w:val="00FC3AA6"/>
    <w:rsid w:val="00FC4AC6"/>
    <w:rsid w:val="00FC4EF9"/>
    <w:rsid w:val="00FC64A4"/>
    <w:rsid w:val="00FC76ED"/>
    <w:rsid w:val="00FC7831"/>
    <w:rsid w:val="00FC7BF5"/>
    <w:rsid w:val="00FD126D"/>
    <w:rsid w:val="00FD1CDB"/>
    <w:rsid w:val="00FD285B"/>
    <w:rsid w:val="00FD287A"/>
    <w:rsid w:val="00FD3A4B"/>
    <w:rsid w:val="00FD3C23"/>
    <w:rsid w:val="00FD3F5C"/>
    <w:rsid w:val="00FD4746"/>
    <w:rsid w:val="00FD648B"/>
    <w:rsid w:val="00FD669E"/>
    <w:rsid w:val="00FD703C"/>
    <w:rsid w:val="00FD7437"/>
    <w:rsid w:val="00FD76B8"/>
    <w:rsid w:val="00FD7742"/>
    <w:rsid w:val="00FD798B"/>
    <w:rsid w:val="00FE1FD3"/>
    <w:rsid w:val="00FE276D"/>
    <w:rsid w:val="00FE5749"/>
    <w:rsid w:val="00FE694B"/>
    <w:rsid w:val="00FF1091"/>
    <w:rsid w:val="00FF16A1"/>
    <w:rsid w:val="00FF24C1"/>
    <w:rsid w:val="00FF2FE2"/>
    <w:rsid w:val="00FF3BBC"/>
    <w:rsid w:val="00FF3C8A"/>
    <w:rsid w:val="00FF3EEE"/>
    <w:rsid w:val="00FF5AA9"/>
    <w:rsid w:val="00FF65FD"/>
    <w:rsid w:val="00FF6C83"/>
    <w:rsid w:val="00FF754F"/>
    <w:rsid w:val="00FF758B"/>
    <w:rsid w:val="00FF7C58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DC5B"/>
  <w15:docId w15:val="{15DC8A28-CB41-4CC9-8920-6E3AF171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48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23485"/>
    <w:pPr>
      <w:widowControl w:val="0"/>
      <w:spacing w:line="320" w:lineRule="auto"/>
      <w:ind w:firstLine="740"/>
      <w:jc w:val="left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customStyle="1" w:styleId="ConsNormal">
    <w:name w:val="ConsNormal"/>
    <w:rsid w:val="00023485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023485"/>
    <w:pPr>
      <w:jc w:val="both"/>
    </w:pPr>
    <w:rPr>
      <w:sz w:val="28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02348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20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0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3368DB"/>
    <w:pPr>
      <w:ind w:left="720"/>
      <w:contextualSpacing/>
    </w:pPr>
    <w:rPr>
      <w:lang w:eastAsia="en-US"/>
    </w:rPr>
  </w:style>
  <w:style w:type="paragraph" w:customStyle="1" w:styleId="Default">
    <w:name w:val="Default"/>
    <w:rsid w:val="004553D4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1F61E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F61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F61EC"/>
    <w:rPr>
      <w:vertAlign w:val="superscript"/>
    </w:rPr>
  </w:style>
  <w:style w:type="paragraph" w:customStyle="1" w:styleId="ConsPlusNormal">
    <w:name w:val="ConsPlusNormal"/>
    <w:rsid w:val="001F61E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3A7A70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ED243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9147B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ED2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243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D24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uiPriority w:val="1"/>
    <w:qFormat/>
    <w:rsid w:val="00DE2E5D"/>
    <w:pPr>
      <w:jc w:val="left"/>
    </w:pPr>
    <w:rPr>
      <w:rFonts w:ascii="Calibri" w:eastAsia="Times New Roman" w:hAnsi="Calibri" w:cs="Times New Roman"/>
      <w:lang w:eastAsia="ru-RU"/>
    </w:rPr>
  </w:style>
  <w:style w:type="paragraph" w:styleId="af1">
    <w:name w:val="Subtitle"/>
    <w:basedOn w:val="a"/>
    <w:link w:val="af2"/>
    <w:uiPriority w:val="11"/>
    <w:qFormat/>
    <w:rsid w:val="00DE2E5D"/>
    <w:pPr>
      <w:jc w:val="right"/>
    </w:pPr>
    <w:rPr>
      <w:b/>
      <w:bCs/>
      <w:sz w:val="20"/>
      <w:szCs w:val="20"/>
    </w:rPr>
  </w:style>
  <w:style w:type="character" w:customStyle="1" w:styleId="af2">
    <w:name w:val="Подзаголовок Знак"/>
    <w:basedOn w:val="a0"/>
    <w:link w:val="af1"/>
    <w:uiPriority w:val="11"/>
    <w:rsid w:val="00DE2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-normal">
    <w:name w:val="h-normal"/>
    <w:basedOn w:val="a0"/>
    <w:rsid w:val="00395DD9"/>
  </w:style>
  <w:style w:type="paragraph" w:styleId="af3">
    <w:name w:val="header"/>
    <w:basedOn w:val="a"/>
    <w:link w:val="af4"/>
    <w:uiPriority w:val="99"/>
    <w:unhideWhenUsed/>
    <w:rsid w:val="00655A7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55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655A7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55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Revision"/>
    <w:hidden/>
    <w:uiPriority w:val="99"/>
    <w:semiHidden/>
    <w:rsid w:val="008722F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39"/>
    <w:rsid w:val="0043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basedOn w:val="a0"/>
    <w:link w:val="a5"/>
    <w:uiPriority w:val="34"/>
    <w:locked/>
    <w:rsid w:val="007530E9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unhideWhenUsed/>
    <w:rsid w:val="00E808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tbank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4%D0%B5%D0%BD%D1%8C%D0%B3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E%D0%BB%D0%B6%D0%BD%D0%BE%D1%81%D1%82%D0%BD%D0%BE%D0%B5_%D0%BB%D0%B8%D1%86%D0%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2BF4E-560D-4328-80AC-85FF095D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19</Pages>
  <Words>6276</Words>
  <Characters>35774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berezina</dc:creator>
  <cp:keywords/>
  <dc:description/>
  <cp:lastModifiedBy>Колодич Наталья</cp:lastModifiedBy>
  <cp:revision>49</cp:revision>
  <dcterms:created xsi:type="dcterms:W3CDTF">2023-07-26T13:43:00Z</dcterms:created>
  <dcterms:modified xsi:type="dcterms:W3CDTF">2024-06-01T07:29:00Z</dcterms:modified>
</cp:coreProperties>
</file>